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default"/>
          <w:lang w:val="en-US" w:eastAsia="zh-CN"/>
        </w:rPr>
      </w:pPr>
      <w:r>
        <w:rPr>
          <w:rFonts w:hint="eastAsia"/>
          <w:lang w:eastAsia="zh-CN"/>
        </w:rPr>
        <w:t>附件</w:t>
      </w:r>
      <w:r>
        <w:rPr>
          <w:rFonts w:hint="eastAsia"/>
          <w:lang w:val="en-US" w:eastAsia="zh-CN"/>
        </w:rPr>
        <w:t>4：</w:t>
      </w:r>
    </w:p>
    <w:p>
      <w:pPr>
        <w:spacing w:line="500" w:lineRule="exact"/>
        <w:jc w:val="center"/>
        <w:rPr>
          <w:rFonts w:ascii="华文中宋" w:hAnsi="华文中宋" w:eastAsia="华文中宋"/>
          <w:b/>
          <w:sz w:val="36"/>
          <w:szCs w:val="36"/>
        </w:rPr>
      </w:pPr>
      <w:r>
        <w:rPr>
          <w:rFonts w:ascii="华文中宋" w:hAnsi="华文中宋" w:eastAsia="华文中宋"/>
          <w:b/>
          <w:sz w:val="36"/>
          <w:szCs w:val="36"/>
        </w:rPr>
        <w:t>“</w:t>
      </w:r>
      <w:r>
        <w:rPr>
          <w:rFonts w:hint="eastAsia" w:ascii="华文中宋" w:hAnsi="华文中宋" w:eastAsia="华文中宋"/>
          <w:b/>
          <w:sz w:val="36"/>
          <w:szCs w:val="36"/>
        </w:rPr>
        <w:t>不忘初心、牢记使命”主题教育专题党课讲稿</w:t>
      </w:r>
    </w:p>
    <w:p>
      <w:pPr>
        <w:spacing w:line="500" w:lineRule="exact"/>
        <w:jc w:val="center"/>
        <w:rPr>
          <w:rFonts w:ascii="Times New Roman" w:hAnsi="楷体" w:eastAsia="楷体"/>
          <w:sz w:val="32"/>
          <w:szCs w:val="32"/>
        </w:rPr>
      </w:pPr>
      <w:r>
        <w:rPr>
          <w:rFonts w:hint="eastAsia" w:ascii="Times New Roman" w:hAnsi="楷体" w:eastAsia="楷体"/>
          <w:sz w:val="32"/>
          <w:szCs w:val="32"/>
        </w:rPr>
        <w:t>——</w:t>
      </w:r>
      <w:r>
        <w:rPr>
          <w:rFonts w:hint="eastAsia" w:ascii="Times New Roman" w:hAnsi="楷体" w:eastAsia="楷体"/>
          <w:sz w:val="32"/>
          <w:szCs w:val="32"/>
          <w:lang w:val="en-US" w:eastAsia="zh-CN"/>
        </w:rPr>
        <w:t>关于坚定“四个自信”的几点思考</w:t>
      </w:r>
    </w:p>
    <w:p>
      <w:pPr>
        <w:spacing w:line="500" w:lineRule="exact"/>
        <w:jc w:val="center"/>
        <w:rPr>
          <w:rFonts w:hint="eastAsia" w:ascii="Times New Roman" w:hAnsi="Times New Roman" w:eastAsia="楷体"/>
          <w:sz w:val="32"/>
          <w:szCs w:val="32"/>
          <w:lang w:eastAsia="zh-CN"/>
        </w:rPr>
      </w:pPr>
      <w:r>
        <w:rPr>
          <w:rFonts w:hint="eastAsia" w:ascii="Times New Roman" w:hAnsi="楷体" w:eastAsia="楷体"/>
          <w:sz w:val="32"/>
          <w:szCs w:val="32"/>
          <w:lang w:eastAsia="zh-CN"/>
        </w:rPr>
        <w:t>服装学院</w:t>
      </w:r>
      <w:r>
        <w:rPr>
          <w:rFonts w:hint="eastAsia" w:ascii="Times New Roman" w:hAnsi="楷体" w:eastAsia="楷体"/>
          <w:sz w:val="32"/>
          <w:szCs w:val="32"/>
        </w:rPr>
        <w:t>党委</w:t>
      </w:r>
      <w:r>
        <w:rPr>
          <w:rFonts w:hint="eastAsia" w:ascii="Times New Roman" w:hAnsi="楷体" w:eastAsia="楷体"/>
          <w:sz w:val="32"/>
          <w:szCs w:val="32"/>
          <w:lang w:val="en-US" w:eastAsia="zh-CN"/>
        </w:rPr>
        <w:t xml:space="preserve">  </w:t>
      </w:r>
      <w:r>
        <w:rPr>
          <w:rFonts w:hint="eastAsia" w:ascii="Times New Roman" w:hAnsi="楷体" w:eastAsia="楷体"/>
          <w:sz w:val="32"/>
          <w:szCs w:val="32"/>
          <w:lang w:eastAsia="zh-CN"/>
        </w:rPr>
        <w:t>辅导员</w:t>
      </w:r>
      <w:r>
        <w:rPr>
          <w:rFonts w:ascii="Times New Roman" w:hAnsi="Times New Roman" w:eastAsia="楷体"/>
          <w:sz w:val="32"/>
          <w:szCs w:val="32"/>
        </w:rPr>
        <w:t xml:space="preserve">  </w:t>
      </w:r>
      <w:r>
        <w:rPr>
          <w:rFonts w:hint="eastAsia" w:ascii="Times New Roman" w:hAnsi="Times New Roman" w:eastAsia="楷体"/>
          <w:sz w:val="32"/>
          <w:szCs w:val="32"/>
          <w:lang w:eastAsia="zh-CN"/>
        </w:rPr>
        <w:t>康敏</w:t>
      </w:r>
    </w:p>
    <w:p>
      <w:pPr>
        <w:jc w:val="center"/>
        <w:rPr>
          <w:rFonts w:hint="eastAsia" w:ascii="Times New Roman" w:hAnsi="Times New Roman" w:eastAsia="楷体"/>
          <w:sz w:val="32"/>
          <w:szCs w:val="32"/>
        </w:rPr>
      </w:pPr>
      <w:r>
        <w:rPr>
          <w:rFonts w:ascii="Times New Roman" w:hAnsi="Times New Roman" w:eastAsia="楷体"/>
          <w:sz w:val="32"/>
          <w:szCs w:val="32"/>
        </w:rPr>
        <w:t>2019年</w:t>
      </w:r>
      <w:r>
        <w:rPr>
          <w:rFonts w:hint="eastAsia" w:ascii="Times New Roman" w:hAnsi="Times New Roman" w:eastAsia="楷体"/>
          <w:sz w:val="32"/>
          <w:szCs w:val="32"/>
        </w:rPr>
        <w:t>10</w:t>
      </w:r>
      <w:r>
        <w:rPr>
          <w:rFonts w:ascii="Times New Roman" w:hAnsi="Times New Roman" w:eastAsia="楷体"/>
          <w:sz w:val="32"/>
          <w:szCs w:val="32"/>
        </w:rPr>
        <w:t>月</w:t>
      </w:r>
    </w:p>
    <w:p>
      <w:pPr>
        <w:spacing w:line="360" w:lineRule="auto"/>
        <w:rPr>
          <w:rFonts w:hint="eastAsia" w:ascii="仿宋" w:hAnsi="仿宋" w:eastAsia="仿宋"/>
          <w:sz w:val="32"/>
          <w:szCs w:val="32"/>
        </w:rPr>
      </w:pPr>
      <w:r>
        <w:rPr>
          <w:rFonts w:hint="eastAsia" w:ascii="仿宋" w:hAnsi="仿宋" w:eastAsia="仿宋"/>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自己此次专题调研成果，与同志们做个思想交流。</w:t>
      </w:r>
      <w:bookmarkStart w:id="0" w:name="_GoBack"/>
      <w:bookmarkEnd w:id="0"/>
    </w:p>
    <w:p>
      <w:pPr>
        <w:spacing w:line="360" w:lineRule="auto"/>
        <w:rPr>
          <w:rFonts w:hint="eastAsia" w:ascii="黑体" w:hAnsi="黑体" w:eastAsia="黑体"/>
          <w:sz w:val="32"/>
          <w:szCs w:val="32"/>
        </w:rPr>
      </w:pPr>
      <w:r>
        <w:rPr>
          <w:rFonts w:hint="eastAsia" w:ascii="黑体" w:hAnsi="黑体" w:eastAsia="黑体"/>
          <w:sz w:val="32"/>
          <w:szCs w:val="32"/>
        </w:rPr>
        <w:t>一、对初心和使命的感悟</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党的初心和使命是为中国人民谋幸福、为中华民族谋复兴。坚守初心和使命，必须牢固坚定“四个自信”，即中国特色社会主义道路自信、理论自信、制度自信、文化自信。“四个自信”由习近平总书记在庆祝中国共产党成立95周年大会上提出，是对党的十八大提出的中国特色社会主义“三个自信”的创造性拓展和完善。</w:t>
      </w:r>
    </w:p>
    <w:p>
      <w:pPr>
        <w:spacing w:line="360" w:lineRule="auto"/>
        <w:rPr>
          <w:rFonts w:hint="eastAsia" w:ascii="仿宋" w:hAnsi="仿宋" w:eastAsia="仿宋"/>
          <w:sz w:val="32"/>
          <w:szCs w:val="32"/>
        </w:rPr>
      </w:pPr>
      <w:r>
        <w:rPr>
          <w:rFonts w:hint="eastAsia" w:ascii="黑体" w:hAnsi="黑体" w:eastAsia="黑体"/>
          <w:sz w:val="32"/>
          <w:szCs w:val="32"/>
        </w:rPr>
        <w:t>二、对习近平总书记关于教育的重要论述的学习体会</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道路自信、理论自信、制度自信、文化自信是一个有机统一体，既相对独立，又相辅相成，要科学认识并深入理解“四个自信”的内涵要义。</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首先，道路自信是对发展方向和未来命运的自信。我们要充分认识到，坚持道路自信就是要坚定走中国特色社会主义道路，这是实现社会主义现代化的必由之路，是为近代历史反复证明的客观真理，是党领导人民从胜利走向胜利的根本保证，也是中华民族走向繁荣富强、中国人民幸福生活的根本保证。从1921年中国共产党成立至今，一代代共产党人坚持为人民服务的根本宗旨，努力书写属于中国人自己的伟大奇迹。人民群众选择了中国共产党，选择了共产主义道路，这是我们道路自信的源泉。作为一名共产党员，要永远站稳人民立场，不忘初心，牢记使命，努力增强政治责任感和使命感，牢固坚定道路自信。</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第二，理论自信是对马克思主义理论特别是中国特色社会主义理论体系的科学性、真理性的自信。我们要充分认识到，坚持理论自信就是要坚定对共产党执政规律、社会主义建设规律、人类社会发展规律认识的自信，就是要坚定实现中华民族伟大复兴、创造人民美好生活的自信。坚持推动马克思主义中国化，毛泽东思想、邓小平理论、三个代表重要思想、科学发展观和习近平新时代中国特色社会主义思想等，这些光辉成果是一代代共产党人在实践中以中国为体、量体裁衣的理论结晶。</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制度自信是对中国特色社会主义制度具有制度优势的自信。我们要充分认识到，坚持制度自信就是要相信社会主义制度具有巨大优越性，相信社会主义制度能够推动发展、维护稳定，能够保障人民群众的自由平等权利和人身财产权利。我们共产党员更要坚定制度自信，要自觉认识到坚持人民民主是社会主义的鲜活源泉，人民当家做主是社会主义民主政治的本质和核心观念，要在工作中坚持党的领导，坚持全心全意为人民服务，使广大人民群众充分感受到社会主义制度的好处，汇聚民心，集聚人民的向心力。</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文化自信是对中国特色社会主义文化先进性的自信。我们要充分认识到，坚持文化自信就是要激发党和人民对中华优秀传统文化的历史自豪感，在全社会形成对社会主义核心价值观的普遍共识和价值认同。回顾我国的历史发展，中国人民用自己的勤劳智慧创造了灿烂的中华文明，我们拥有引以为豪的优秀传统文化。中国共产党自从成立以来，经过努力拼搏，无数革命志士用终生奋斗甚至生命和鲜血造就了伟大的革命精神。所有这些，让我我们拥有强大的底气，赋予了我们深厚的文化软实力。</w:t>
      </w:r>
    </w:p>
    <w:p>
      <w:pPr>
        <w:spacing w:line="360" w:lineRule="auto"/>
        <w:ind w:firstLine="480" w:firstLineChars="200"/>
        <w:rPr>
          <w:rFonts w:hint="eastAsia" w:ascii="宋体" w:hAnsi="宋体" w:eastAsia="宋体" w:cs="宋体"/>
          <w:b w:val="0"/>
          <w:bCs w:val="0"/>
          <w:sz w:val="24"/>
          <w:szCs w:val="24"/>
          <w:lang w:eastAsia="zh-CN"/>
        </w:rPr>
      </w:pP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rPr>
        <w:t>三、思想上、工作上、作风上存在的差距</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作为一名教工党员，牢固树立“四个自信”，必须在育人工作中能够胜任“引导学生扣好人生第一粒扣子”的任务。</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具体到问题而言，首先，在对“四个自信”相关理论认识上，自己对于理论知识内涵认识不够深入，相关理论书籍和文章学习不足。其次，在日常工作中，对于传统文化学习不够深入，对于博大精深的中华优秀传统文化积累不足。第三，在学生管理工作中，还存在理论学习与工作实践联系不够密切的问题，理论应用不充分，在支部工作中，相关理论宣讲不够充分。第四，面对其他国家制度文化的影响，作为一名教工党员，还需要进一步增强辨别能力，保持清醒的认识，不仅自己要清醒认识，更要引导学生保持清醒认识</w:t>
      </w:r>
      <w:r>
        <w:rPr>
          <w:rFonts w:hint="eastAsia" w:ascii="Arial" w:hAnsi="Arial" w:eastAsia="Arial" w:cs="Arial"/>
          <w:i w:val="0"/>
          <w:caps w:val="0"/>
          <w:color w:val="191919"/>
          <w:spacing w:val="0"/>
          <w:sz w:val="24"/>
          <w:szCs w:val="24"/>
          <w:shd w:val="clear" w:fill="FFFFFF"/>
        </w:rPr>
        <w:t>。</w:t>
      </w:r>
    </w:p>
    <w:p>
      <w:pPr>
        <w:spacing w:line="360" w:lineRule="auto"/>
        <w:ind w:firstLine="480" w:firstLineChars="200"/>
        <w:rPr>
          <w:rFonts w:hint="eastAsia" w:ascii="仿宋" w:hAnsi="仿宋" w:eastAsia="仿宋"/>
          <w:sz w:val="32"/>
          <w:szCs w:val="32"/>
        </w:rPr>
      </w:pPr>
      <w:r>
        <w:rPr>
          <w:rFonts w:hint="eastAsia" w:ascii="宋体" w:hAnsi="宋体" w:eastAsia="宋体" w:cs="宋体"/>
          <w:b w:val="0"/>
          <w:bCs w:val="0"/>
          <w:sz w:val="24"/>
          <w:szCs w:val="24"/>
          <w:lang w:eastAsia="zh-CN"/>
        </w:rPr>
        <w:t>习近平总书记曾指出，“在解读中国实践、构建中国理论上，我们应该最有发言权”。作为一名共产党员，要坚定“四个自信”，要深入学习马克思主义理论，做到真学、真做、真懂、真用，要自觉按照马克思主义的世界观和方法，结合实际情况论分析问题、研究问题、解决问题。</w:t>
      </w:r>
    </w:p>
    <w:p>
      <w:pPr>
        <w:spacing w:line="360" w:lineRule="auto"/>
        <w:ind w:firstLine="640" w:firstLineChars="200"/>
        <w:rPr>
          <w:rFonts w:hint="eastAsia" w:ascii="仿宋" w:hAnsi="仿宋" w:eastAsia="仿宋"/>
          <w:sz w:val="32"/>
          <w:szCs w:val="32"/>
        </w:rPr>
      </w:pPr>
      <w:r>
        <w:rPr>
          <w:rFonts w:hint="eastAsia" w:ascii="黑体" w:hAnsi="黑体" w:eastAsia="黑体"/>
          <w:sz w:val="32"/>
          <w:szCs w:val="32"/>
          <w:lang w:eastAsia="zh-CN"/>
        </w:rPr>
        <w:t>四</w:t>
      </w:r>
      <w:r>
        <w:rPr>
          <w:rFonts w:hint="eastAsia" w:ascii="黑体" w:hAnsi="黑体" w:eastAsia="黑体"/>
          <w:sz w:val="32"/>
          <w:szCs w:val="32"/>
        </w:rPr>
        <w:t>、加强和改进的思路措施</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作为共产党员，要坚定中国特色社会主义道路自信、理论自信、制度自信、文化自信，这“四个自信”是对我们新时代中国共产党人的新要求，同时它也体现了对我国国情的深刻把握和对民族命运的理性思考，也是新时代共产党人肩负人民福祉的责任担当。</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首先，作为一名教工党员，要加强党的理论知识学习，深刻理解“四个自信”的科学内涵和理论维度，作为“传道者”，自己首先要“明道、信道”，着力提升自身思想政治理论水平。</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第二，坚定“四个自信”，要从自身工作学习实际出发，要立足本职工作，从学生教育管理、教学科研工作等日常出发，从点点滴滴做起，坚持立德树人，认真做好育人工作。</w:t>
      </w:r>
    </w:p>
    <w:p>
      <w:pPr>
        <w:spacing w:line="36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第三，青年大学生是中国特色社会主义的事业的后继者和接班人，</w:t>
      </w:r>
      <w:r>
        <w:rPr>
          <w:rFonts w:hint="eastAsia" w:ascii="宋体" w:hAnsi="宋体" w:eastAsia="宋体" w:cs="宋体"/>
          <w:b w:val="0"/>
          <w:bCs w:val="0"/>
          <w:sz w:val="24"/>
          <w:szCs w:val="24"/>
          <w:lang w:val="en-US" w:eastAsia="zh-CN"/>
        </w:rPr>
        <w:t>青年大学生</w:t>
      </w:r>
      <w:r>
        <w:rPr>
          <w:rFonts w:hint="eastAsia" w:ascii="宋体" w:hAnsi="宋体" w:eastAsia="宋体" w:cs="宋体"/>
          <w:b w:val="0"/>
          <w:bCs w:val="0"/>
          <w:sz w:val="24"/>
          <w:szCs w:val="24"/>
          <w:lang w:eastAsia="zh-CN"/>
        </w:rPr>
        <w:t>坚定</w:t>
      </w:r>
      <w:r>
        <w:rPr>
          <w:rFonts w:hint="eastAsia" w:ascii="宋体" w:hAnsi="宋体" w:eastAsia="宋体" w:cs="宋体"/>
          <w:b w:val="0"/>
          <w:bCs w:val="0"/>
          <w:sz w:val="24"/>
          <w:szCs w:val="24"/>
          <w:lang w:val="en-US" w:eastAsia="zh-CN"/>
        </w:rPr>
        <w:t>“四个自信”意义重大，</w:t>
      </w:r>
      <w:r>
        <w:rPr>
          <w:rFonts w:hint="eastAsia" w:ascii="宋体" w:hAnsi="宋体" w:eastAsia="宋体" w:cs="宋体"/>
          <w:b w:val="0"/>
          <w:bCs w:val="0"/>
          <w:sz w:val="24"/>
          <w:szCs w:val="24"/>
          <w:lang w:eastAsia="zh-CN"/>
        </w:rPr>
        <w:t>直接关系中国特色社会主义事业的未来发展。作为一名教工党员，要注意引导青年学生坚定“四个自信”，立足自身学习工作实际，将爱国之情和报国之行充分融入中国特色社会主义伟大事业，为实现中华民族伟大复兴努力奋斗。</w:t>
      </w:r>
    </w:p>
    <w:p>
      <w:pPr>
        <w:spacing w:line="360" w:lineRule="auto"/>
        <w:ind w:firstLine="480" w:firstLineChars="200"/>
        <w:rPr>
          <w:rFonts w:hint="eastAsia" w:ascii="宋体" w:hAnsi="宋体" w:eastAsia="宋体" w:cs="宋体"/>
          <w:b w:val="0"/>
          <w:bCs w:val="0"/>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1F5DAD"/>
    <w:rsid w:val="003325FB"/>
    <w:rsid w:val="003B29FC"/>
    <w:rsid w:val="005C4291"/>
    <w:rsid w:val="00C46461"/>
    <w:rsid w:val="00DF3A22"/>
    <w:rsid w:val="00E363BF"/>
    <w:rsid w:val="00FD425D"/>
    <w:rsid w:val="06495432"/>
    <w:rsid w:val="0A2A6540"/>
    <w:rsid w:val="0E6443C6"/>
    <w:rsid w:val="16BC3C09"/>
    <w:rsid w:val="17365D0D"/>
    <w:rsid w:val="20EA1D9C"/>
    <w:rsid w:val="25E66AF4"/>
    <w:rsid w:val="2BDE2C6B"/>
    <w:rsid w:val="3C0325A8"/>
    <w:rsid w:val="3D8540A1"/>
    <w:rsid w:val="43E37104"/>
    <w:rsid w:val="47F32022"/>
    <w:rsid w:val="531F07CB"/>
    <w:rsid w:val="58211E71"/>
    <w:rsid w:val="5E0C295B"/>
    <w:rsid w:val="690E4063"/>
    <w:rsid w:val="744123C8"/>
    <w:rsid w:val="749F3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40</Words>
  <Characters>232</Characters>
  <Lines>1</Lines>
  <Paragraphs>1</Paragraphs>
  <TotalTime>3</TotalTime>
  <ScaleCrop>false</ScaleCrop>
  <LinksUpToDate>false</LinksUpToDate>
  <CharactersWithSpaces>271</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2019-10-03T06:45:00Z</dcterms:created>
  <dc:creator>yy xfy</dc:creator>
  <cp:lastModifiedBy>Administrator</cp:lastModifiedBy>
  <dcterms:modified xsi:type="dcterms:W3CDTF">2019-10-22T03:14:06Z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