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69"/>
        <w:gridCol w:w="1042"/>
        <w:gridCol w:w="1205"/>
        <w:gridCol w:w="4680"/>
      </w:tblGrid>
      <w:tr w:rsidR="00622860" w:rsidRPr="00622860" w:rsidTr="00622860">
        <w:trPr>
          <w:trHeight w:val="936"/>
        </w:trPr>
        <w:tc>
          <w:tcPr>
            <w:tcW w:w="9060" w:type="dxa"/>
            <w:gridSpan w:val="4"/>
            <w:vMerge w:val="restart"/>
            <w:noWrap/>
            <w:hideMark/>
          </w:tcPr>
          <w:p w:rsidR="00622860" w:rsidRPr="00622860" w:rsidRDefault="00622860" w:rsidP="00622860">
            <w:pPr>
              <w:jc w:val="center"/>
              <w:rPr>
                <w:rFonts w:ascii="微软雅黑" w:eastAsia="微软雅黑" w:hAnsi="微软雅黑"/>
                <w:b/>
                <w:bCs/>
                <w:sz w:val="44"/>
                <w:szCs w:val="44"/>
              </w:rPr>
            </w:pPr>
            <w:r w:rsidRPr="00622860">
              <w:rPr>
                <w:rFonts w:ascii="微软雅黑" w:eastAsia="微软雅黑" w:hAnsi="微软雅黑" w:hint="eastAsia"/>
                <w:b/>
                <w:bCs/>
                <w:sz w:val="44"/>
                <w:szCs w:val="44"/>
              </w:rPr>
              <w:t>《习近平新时代中国特色社会主义思想学习纲要》读书心得体会分享交流安排</w:t>
            </w:r>
          </w:p>
        </w:tc>
      </w:tr>
      <w:tr w:rsidR="00622860" w:rsidRPr="00622860" w:rsidTr="00622860">
        <w:trPr>
          <w:trHeight w:val="312"/>
        </w:trPr>
        <w:tc>
          <w:tcPr>
            <w:tcW w:w="9060" w:type="dxa"/>
            <w:gridSpan w:val="4"/>
            <w:vMerge/>
            <w:hideMark/>
          </w:tcPr>
          <w:p w:rsidR="00622860" w:rsidRPr="00622860" w:rsidRDefault="00622860">
            <w:pPr>
              <w:rPr>
                <w:b/>
                <w:bCs/>
              </w:rPr>
            </w:pPr>
          </w:p>
        </w:tc>
      </w:tr>
      <w:tr w:rsidR="00622860" w:rsidRPr="00622860" w:rsidTr="00622860">
        <w:trPr>
          <w:trHeight w:val="312"/>
        </w:trPr>
        <w:tc>
          <w:tcPr>
            <w:tcW w:w="9060" w:type="dxa"/>
            <w:gridSpan w:val="4"/>
            <w:vMerge/>
            <w:hideMark/>
          </w:tcPr>
          <w:p w:rsidR="00622860" w:rsidRPr="00622860" w:rsidRDefault="00622860">
            <w:pPr>
              <w:rPr>
                <w:b/>
                <w:bCs/>
              </w:rPr>
            </w:pPr>
          </w:p>
        </w:tc>
      </w:tr>
      <w:tr w:rsidR="00622860" w:rsidRPr="00622860" w:rsidTr="00622860">
        <w:trPr>
          <w:trHeight w:val="270"/>
        </w:trPr>
        <w:tc>
          <w:tcPr>
            <w:tcW w:w="1487" w:type="dxa"/>
            <w:noWrap/>
            <w:hideMark/>
          </w:tcPr>
          <w:p w:rsidR="00622860" w:rsidRPr="00622860" w:rsidRDefault="00622860" w:rsidP="00622860">
            <w:pPr>
              <w:jc w:val="center"/>
              <w:rPr>
                <w:rFonts w:ascii="微软雅黑" w:eastAsia="微软雅黑" w:hAnsi="微软雅黑" w:hint="eastAsia"/>
                <w:b/>
              </w:rPr>
            </w:pPr>
            <w:r w:rsidRPr="00622860">
              <w:rPr>
                <w:rFonts w:ascii="微软雅黑" w:eastAsia="微软雅黑" w:hAnsi="微软雅黑" w:hint="eastAsia"/>
                <w:b/>
              </w:rPr>
              <w:t>交流顺序</w:t>
            </w:r>
          </w:p>
        </w:tc>
        <w:tc>
          <w:tcPr>
            <w:tcW w:w="1127" w:type="dxa"/>
            <w:noWrap/>
            <w:hideMark/>
          </w:tcPr>
          <w:p w:rsidR="00622860" w:rsidRPr="00622860" w:rsidRDefault="00622860" w:rsidP="00622860">
            <w:pPr>
              <w:jc w:val="center"/>
              <w:rPr>
                <w:rFonts w:ascii="微软雅黑" w:eastAsia="微软雅黑" w:hAnsi="微软雅黑" w:hint="eastAsia"/>
                <w:b/>
              </w:rPr>
            </w:pPr>
            <w:r w:rsidRPr="00622860">
              <w:rPr>
                <w:rFonts w:ascii="微软雅黑" w:eastAsia="微软雅黑" w:hAnsi="微软雅黑" w:hint="eastAsia"/>
                <w:b/>
              </w:rPr>
              <w:t>姓名</w:t>
            </w:r>
          </w:p>
        </w:tc>
        <w:tc>
          <w:tcPr>
            <w:tcW w:w="1307" w:type="dxa"/>
            <w:noWrap/>
            <w:hideMark/>
          </w:tcPr>
          <w:p w:rsidR="00622860" w:rsidRPr="00622860" w:rsidRDefault="00622860" w:rsidP="00622860">
            <w:pPr>
              <w:jc w:val="center"/>
              <w:rPr>
                <w:rFonts w:ascii="微软雅黑" w:eastAsia="微软雅黑" w:hAnsi="微软雅黑" w:hint="eastAsia"/>
                <w:b/>
              </w:rPr>
            </w:pPr>
            <w:r w:rsidRPr="00622860">
              <w:rPr>
                <w:rFonts w:ascii="微软雅黑" w:eastAsia="微软雅黑" w:hAnsi="微软雅黑" w:hint="eastAsia"/>
                <w:b/>
              </w:rPr>
              <w:t>页数</w:t>
            </w:r>
          </w:p>
        </w:tc>
        <w:tc>
          <w:tcPr>
            <w:tcW w:w="5139" w:type="dxa"/>
            <w:noWrap/>
            <w:hideMark/>
          </w:tcPr>
          <w:p w:rsidR="00622860" w:rsidRPr="00622860" w:rsidRDefault="00622860" w:rsidP="00622860">
            <w:pPr>
              <w:jc w:val="center"/>
              <w:rPr>
                <w:rFonts w:ascii="微软雅黑" w:eastAsia="微软雅黑" w:hAnsi="微软雅黑" w:hint="eastAsia"/>
                <w:b/>
              </w:rPr>
            </w:pPr>
            <w:r w:rsidRPr="00622860">
              <w:rPr>
                <w:rFonts w:ascii="微软雅黑" w:eastAsia="微软雅黑" w:hAnsi="微软雅黑" w:hint="eastAsia"/>
                <w:b/>
              </w:rPr>
              <w:t>内容</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w:t>
            </w:r>
          </w:p>
        </w:tc>
        <w:tc>
          <w:tcPr>
            <w:tcW w:w="1127" w:type="dxa"/>
            <w:noWrap/>
            <w:hideMark/>
          </w:tcPr>
          <w:p w:rsidR="00622860" w:rsidRPr="00622860" w:rsidRDefault="00622860" w:rsidP="00622860">
            <w:pPr>
              <w:rPr>
                <w:rFonts w:hint="eastAsia"/>
              </w:rPr>
            </w:pPr>
            <w:r w:rsidRPr="00622860">
              <w:rPr>
                <w:rFonts w:hint="eastAsia"/>
              </w:rPr>
              <w:t>陈安</w:t>
            </w:r>
          </w:p>
        </w:tc>
        <w:tc>
          <w:tcPr>
            <w:tcW w:w="1307" w:type="dxa"/>
            <w:noWrap/>
            <w:hideMark/>
          </w:tcPr>
          <w:p w:rsidR="00622860" w:rsidRPr="00622860" w:rsidRDefault="00622860">
            <w:pPr>
              <w:rPr>
                <w:rFonts w:hint="eastAsia"/>
              </w:rPr>
            </w:pPr>
            <w:r w:rsidRPr="00622860">
              <w:rPr>
                <w:rFonts w:hint="eastAsia"/>
              </w:rPr>
              <w:t>1~11</w:t>
            </w:r>
          </w:p>
        </w:tc>
        <w:tc>
          <w:tcPr>
            <w:tcW w:w="5139" w:type="dxa"/>
            <w:hideMark/>
          </w:tcPr>
          <w:p w:rsidR="00622860" w:rsidRPr="00622860" w:rsidRDefault="00622860" w:rsidP="00622860">
            <w:pPr>
              <w:rPr>
                <w:rFonts w:hint="eastAsia"/>
              </w:rPr>
            </w:pPr>
            <w:r w:rsidRPr="00622860">
              <w:rPr>
                <w:rFonts w:hint="eastAsia"/>
              </w:rPr>
              <w:t>习近平新时代中国特色社会主义思想是党和国家必须长期坚持的指导思想</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w:t>
            </w:r>
          </w:p>
        </w:tc>
        <w:tc>
          <w:tcPr>
            <w:tcW w:w="1127" w:type="dxa"/>
            <w:noWrap/>
            <w:hideMark/>
          </w:tcPr>
          <w:p w:rsidR="00622860" w:rsidRPr="00622860" w:rsidRDefault="00622860" w:rsidP="00622860">
            <w:pPr>
              <w:rPr>
                <w:rFonts w:hint="eastAsia"/>
              </w:rPr>
            </w:pPr>
            <w:proofErr w:type="gramStart"/>
            <w:r w:rsidRPr="00622860">
              <w:rPr>
                <w:rFonts w:hint="eastAsia"/>
              </w:rPr>
              <w:t>陈扣琴</w:t>
            </w:r>
            <w:proofErr w:type="gramEnd"/>
          </w:p>
        </w:tc>
        <w:tc>
          <w:tcPr>
            <w:tcW w:w="1307" w:type="dxa"/>
            <w:noWrap/>
            <w:hideMark/>
          </w:tcPr>
          <w:p w:rsidR="00622860" w:rsidRPr="00622860" w:rsidRDefault="00622860">
            <w:pPr>
              <w:rPr>
                <w:rFonts w:hint="eastAsia"/>
              </w:rPr>
            </w:pPr>
            <w:r w:rsidRPr="00622860">
              <w:rPr>
                <w:rFonts w:hint="eastAsia"/>
              </w:rPr>
              <w:t>12~20</w:t>
            </w:r>
          </w:p>
        </w:tc>
        <w:tc>
          <w:tcPr>
            <w:tcW w:w="5139" w:type="dxa"/>
            <w:hideMark/>
          </w:tcPr>
          <w:p w:rsidR="00622860" w:rsidRPr="00622860" w:rsidRDefault="00622860" w:rsidP="00622860">
            <w:pPr>
              <w:rPr>
                <w:rFonts w:hint="eastAsia"/>
              </w:rPr>
            </w:pPr>
            <w:proofErr w:type="gramStart"/>
            <w:r w:rsidRPr="00622860">
              <w:rPr>
                <w:rFonts w:hint="eastAsia"/>
              </w:rPr>
              <w:t>一</w:t>
            </w:r>
            <w:proofErr w:type="gramEnd"/>
            <w:r w:rsidRPr="00622860">
              <w:rPr>
                <w:rFonts w:hint="eastAsia"/>
              </w:rPr>
              <w:t>，中国特色社会主义进入新时代--关于我国发展新的历史方位</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3</w:t>
            </w:r>
          </w:p>
        </w:tc>
        <w:tc>
          <w:tcPr>
            <w:tcW w:w="1127" w:type="dxa"/>
            <w:noWrap/>
            <w:hideMark/>
          </w:tcPr>
          <w:p w:rsidR="00622860" w:rsidRPr="00622860" w:rsidRDefault="00622860" w:rsidP="00622860">
            <w:pPr>
              <w:rPr>
                <w:rFonts w:hint="eastAsia"/>
              </w:rPr>
            </w:pPr>
            <w:r w:rsidRPr="00622860">
              <w:rPr>
                <w:rFonts w:hint="eastAsia"/>
              </w:rPr>
              <w:t>郝慧敏</w:t>
            </w:r>
          </w:p>
        </w:tc>
        <w:tc>
          <w:tcPr>
            <w:tcW w:w="1307" w:type="dxa"/>
            <w:noWrap/>
            <w:hideMark/>
          </w:tcPr>
          <w:p w:rsidR="00622860" w:rsidRPr="00622860" w:rsidRDefault="00622860">
            <w:pPr>
              <w:rPr>
                <w:rFonts w:hint="eastAsia"/>
              </w:rPr>
            </w:pPr>
            <w:r w:rsidRPr="00622860">
              <w:rPr>
                <w:rFonts w:hint="eastAsia"/>
              </w:rPr>
              <w:t>21~30</w:t>
            </w:r>
          </w:p>
        </w:tc>
        <w:tc>
          <w:tcPr>
            <w:tcW w:w="5139" w:type="dxa"/>
            <w:hideMark/>
          </w:tcPr>
          <w:p w:rsidR="00622860" w:rsidRPr="00622860" w:rsidRDefault="00622860" w:rsidP="00622860">
            <w:pPr>
              <w:rPr>
                <w:rFonts w:hint="eastAsia"/>
              </w:rPr>
            </w:pPr>
            <w:r w:rsidRPr="00622860">
              <w:rPr>
                <w:rFonts w:hint="eastAsia"/>
              </w:rPr>
              <w:t>二，当代中国发展进步的根本方向--关于新时代坚持和发展中国特色社会主义</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4</w:t>
            </w:r>
          </w:p>
        </w:tc>
        <w:tc>
          <w:tcPr>
            <w:tcW w:w="1127" w:type="dxa"/>
            <w:noWrap/>
            <w:hideMark/>
          </w:tcPr>
          <w:p w:rsidR="00622860" w:rsidRPr="00622860" w:rsidRDefault="00622860" w:rsidP="00622860">
            <w:pPr>
              <w:rPr>
                <w:rFonts w:hint="eastAsia"/>
              </w:rPr>
            </w:pPr>
            <w:r w:rsidRPr="00622860">
              <w:rPr>
                <w:rFonts w:hint="eastAsia"/>
              </w:rPr>
              <w:t>胡维德</w:t>
            </w:r>
          </w:p>
        </w:tc>
        <w:tc>
          <w:tcPr>
            <w:tcW w:w="1307" w:type="dxa"/>
            <w:noWrap/>
            <w:hideMark/>
          </w:tcPr>
          <w:p w:rsidR="00622860" w:rsidRPr="00622860" w:rsidRDefault="00622860">
            <w:pPr>
              <w:rPr>
                <w:rFonts w:hint="eastAsia"/>
              </w:rPr>
            </w:pPr>
            <w:r w:rsidRPr="00622860">
              <w:rPr>
                <w:rFonts w:hint="eastAsia"/>
              </w:rPr>
              <w:t>31~39</w:t>
            </w:r>
          </w:p>
        </w:tc>
        <w:tc>
          <w:tcPr>
            <w:tcW w:w="5139" w:type="dxa"/>
            <w:hideMark/>
          </w:tcPr>
          <w:p w:rsidR="00622860" w:rsidRPr="00622860" w:rsidRDefault="00622860" w:rsidP="00622860">
            <w:pPr>
              <w:rPr>
                <w:rFonts w:hint="eastAsia"/>
              </w:rPr>
            </w:pPr>
            <w:r w:rsidRPr="00622860">
              <w:rPr>
                <w:rFonts w:hint="eastAsia"/>
              </w:rPr>
              <w:t>4.坚定道路自信、理论自信、制度自信、文化自信~6.新时代坚持和发展中国特色社会主义要</w:t>
            </w:r>
            <w:proofErr w:type="gramStart"/>
            <w:r w:rsidRPr="00622860">
              <w:rPr>
                <w:rFonts w:hint="eastAsia"/>
              </w:rPr>
              <w:t>一</w:t>
            </w:r>
            <w:proofErr w:type="gramEnd"/>
            <w:r w:rsidRPr="00622860">
              <w:rPr>
                <w:rFonts w:hint="eastAsia"/>
              </w:rPr>
              <w:t>以贯之</w:t>
            </w:r>
          </w:p>
        </w:tc>
        <w:bookmarkStart w:id="0" w:name="_GoBack"/>
        <w:bookmarkEnd w:id="0"/>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5</w:t>
            </w:r>
          </w:p>
        </w:tc>
        <w:tc>
          <w:tcPr>
            <w:tcW w:w="1127" w:type="dxa"/>
            <w:noWrap/>
            <w:hideMark/>
          </w:tcPr>
          <w:p w:rsidR="00622860" w:rsidRPr="00622860" w:rsidRDefault="00622860" w:rsidP="00622860">
            <w:pPr>
              <w:rPr>
                <w:rFonts w:hint="eastAsia"/>
              </w:rPr>
            </w:pPr>
            <w:proofErr w:type="gramStart"/>
            <w:r w:rsidRPr="00622860">
              <w:rPr>
                <w:rFonts w:hint="eastAsia"/>
              </w:rPr>
              <w:t>贾可</w:t>
            </w:r>
            <w:proofErr w:type="gramEnd"/>
          </w:p>
        </w:tc>
        <w:tc>
          <w:tcPr>
            <w:tcW w:w="1307" w:type="dxa"/>
            <w:noWrap/>
            <w:hideMark/>
          </w:tcPr>
          <w:p w:rsidR="00622860" w:rsidRPr="00622860" w:rsidRDefault="00622860">
            <w:pPr>
              <w:rPr>
                <w:rFonts w:hint="eastAsia"/>
              </w:rPr>
            </w:pPr>
            <w:r w:rsidRPr="00622860">
              <w:rPr>
                <w:rFonts w:hint="eastAsia"/>
              </w:rPr>
              <w:t>40~48</w:t>
            </w:r>
          </w:p>
        </w:tc>
        <w:tc>
          <w:tcPr>
            <w:tcW w:w="5139" w:type="dxa"/>
            <w:hideMark/>
          </w:tcPr>
          <w:p w:rsidR="00622860" w:rsidRPr="00622860" w:rsidRDefault="00622860" w:rsidP="00622860">
            <w:pPr>
              <w:rPr>
                <w:rFonts w:hint="eastAsia"/>
              </w:rPr>
            </w:pPr>
            <w:r w:rsidRPr="00622860">
              <w:rPr>
                <w:rFonts w:hint="eastAsia"/>
              </w:rPr>
              <w:t>三，坚持以人民为中心--关于新时代坚持和发展中国特色社会主义的根本立场</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6</w:t>
            </w:r>
          </w:p>
        </w:tc>
        <w:tc>
          <w:tcPr>
            <w:tcW w:w="1127" w:type="dxa"/>
            <w:noWrap/>
            <w:hideMark/>
          </w:tcPr>
          <w:p w:rsidR="00622860" w:rsidRPr="00622860" w:rsidRDefault="00622860" w:rsidP="00622860">
            <w:pPr>
              <w:rPr>
                <w:rFonts w:hint="eastAsia"/>
              </w:rPr>
            </w:pPr>
            <w:r w:rsidRPr="00622860">
              <w:rPr>
                <w:rFonts w:hint="eastAsia"/>
              </w:rPr>
              <w:t>姜宇</w:t>
            </w:r>
          </w:p>
        </w:tc>
        <w:tc>
          <w:tcPr>
            <w:tcW w:w="1307" w:type="dxa"/>
            <w:noWrap/>
            <w:hideMark/>
          </w:tcPr>
          <w:p w:rsidR="00622860" w:rsidRPr="00622860" w:rsidRDefault="00622860">
            <w:pPr>
              <w:rPr>
                <w:rFonts w:hint="eastAsia"/>
              </w:rPr>
            </w:pPr>
            <w:r w:rsidRPr="00622860">
              <w:rPr>
                <w:rFonts w:hint="eastAsia"/>
              </w:rPr>
              <w:t>49~57</w:t>
            </w:r>
          </w:p>
        </w:tc>
        <w:tc>
          <w:tcPr>
            <w:tcW w:w="5139" w:type="dxa"/>
            <w:hideMark/>
          </w:tcPr>
          <w:p w:rsidR="00622860" w:rsidRPr="00622860" w:rsidRDefault="00622860" w:rsidP="00622860">
            <w:pPr>
              <w:rPr>
                <w:rFonts w:hint="eastAsia"/>
              </w:rPr>
            </w:pPr>
            <w:r w:rsidRPr="00622860">
              <w:rPr>
                <w:rFonts w:hint="eastAsia"/>
              </w:rPr>
              <w:t>四，实现中华民族伟大复兴的中国梦--关于新时代坚持和发展中国特色社会主义的奋斗目标</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7</w:t>
            </w:r>
          </w:p>
        </w:tc>
        <w:tc>
          <w:tcPr>
            <w:tcW w:w="1127" w:type="dxa"/>
            <w:noWrap/>
            <w:hideMark/>
          </w:tcPr>
          <w:p w:rsidR="00622860" w:rsidRPr="00622860" w:rsidRDefault="00622860" w:rsidP="00622860">
            <w:pPr>
              <w:rPr>
                <w:rFonts w:hint="eastAsia"/>
              </w:rPr>
            </w:pPr>
            <w:r w:rsidRPr="00622860">
              <w:rPr>
                <w:rFonts w:hint="eastAsia"/>
              </w:rPr>
              <w:t>李凯</w:t>
            </w:r>
          </w:p>
        </w:tc>
        <w:tc>
          <w:tcPr>
            <w:tcW w:w="1307" w:type="dxa"/>
            <w:noWrap/>
            <w:hideMark/>
          </w:tcPr>
          <w:p w:rsidR="00622860" w:rsidRPr="00622860" w:rsidRDefault="00622860">
            <w:pPr>
              <w:rPr>
                <w:rFonts w:hint="eastAsia"/>
              </w:rPr>
            </w:pPr>
            <w:r w:rsidRPr="00622860">
              <w:rPr>
                <w:rFonts w:hint="eastAsia"/>
              </w:rPr>
              <w:t>58~67</w:t>
            </w:r>
          </w:p>
        </w:tc>
        <w:tc>
          <w:tcPr>
            <w:tcW w:w="5139" w:type="dxa"/>
            <w:hideMark/>
          </w:tcPr>
          <w:p w:rsidR="00622860" w:rsidRPr="00622860" w:rsidRDefault="00622860" w:rsidP="00622860">
            <w:pPr>
              <w:rPr>
                <w:rFonts w:hint="eastAsia"/>
              </w:rPr>
            </w:pPr>
            <w:r w:rsidRPr="00622860">
              <w:rPr>
                <w:rFonts w:hint="eastAsia"/>
              </w:rPr>
              <w:t>五，开启全面建设社会主义现代化国家新征程--关于新时代坚持和发展中国特色社会主义的战略安排</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8</w:t>
            </w:r>
          </w:p>
        </w:tc>
        <w:tc>
          <w:tcPr>
            <w:tcW w:w="1127" w:type="dxa"/>
            <w:noWrap/>
            <w:hideMark/>
          </w:tcPr>
          <w:p w:rsidR="00622860" w:rsidRPr="00622860" w:rsidRDefault="00622860" w:rsidP="00622860">
            <w:pPr>
              <w:rPr>
                <w:rFonts w:hint="eastAsia"/>
              </w:rPr>
            </w:pPr>
            <w:r w:rsidRPr="00622860">
              <w:rPr>
                <w:rFonts w:hint="eastAsia"/>
              </w:rPr>
              <w:t>李玛莎</w:t>
            </w:r>
          </w:p>
        </w:tc>
        <w:tc>
          <w:tcPr>
            <w:tcW w:w="1307" w:type="dxa"/>
            <w:noWrap/>
            <w:hideMark/>
          </w:tcPr>
          <w:p w:rsidR="00622860" w:rsidRPr="00622860" w:rsidRDefault="00622860">
            <w:pPr>
              <w:rPr>
                <w:rFonts w:hint="eastAsia"/>
              </w:rPr>
            </w:pPr>
            <w:r w:rsidRPr="00622860">
              <w:rPr>
                <w:rFonts w:hint="eastAsia"/>
              </w:rPr>
              <w:t>68~75</w:t>
            </w:r>
          </w:p>
        </w:tc>
        <w:tc>
          <w:tcPr>
            <w:tcW w:w="5139" w:type="dxa"/>
            <w:hideMark/>
          </w:tcPr>
          <w:p w:rsidR="00622860" w:rsidRPr="00622860" w:rsidRDefault="00622860" w:rsidP="00622860">
            <w:pPr>
              <w:rPr>
                <w:rFonts w:hint="eastAsia"/>
              </w:rPr>
            </w:pPr>
            <w:r w:rsidRPr="00622860">
              <w:rPr>
                <w:rFonts w:hint="eastAsia"/>
              </w:rPr>
              <w:t>1.党政军民学，东西南北中，党是领导一切的~3.坚决维护党中央权威和集中统一领导</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9</w:t>
            </w:r>
          </w:p>
        </w:tc>
        <w:tc>
          <w:tcPr>
            <w:tcW w:w="1127" w:type="dxa"/>
            <w:noWrap/>
            <w:hideMark/>
          </w:tcPr>
          <w:p w:rsidR="00622860" w:rsidRPr="00622860" w:rsidRDefault="00622860" w:rsidP="00622860">
            <w:pPr>
              <w:rPr>
                <w:rFonts w:hint="eastAsia"/>
              </w:rPr>
            </w:pPr>
            <w:r w:rsidRPr="00622860">
              <w:rPr>
                <w:rFonts w:hint="eastAsia"/>
              </w:rPr>
              <w:t>李雪芹</w:t>
            </w:r>
          </w:p>
        </w:tc>
        <w:tc>
          <w:tcPr>
            <w:tcW w:w="1307" w:type="dxa"/>
            <w:noWrap/>
            <w:hideMark/>
          </w:tcPr>
          <w:p w:rsidR="00622860" w:rsidRPr="00622860" w:rsidRDefault="00622860">
            <w:pPr>
              <w:rPr>
                <w:rFonts w:hint="eastAsia"/>
              </w:rPr>
            </w:pPr>
            <w:r w:rsidRPr="00622860">
              <w:rPr>
                <w:rFonts w:hint="eastAsia"/>
              </w:rPr>
              <w:t>75~83</w:t>
            </w:r>
          </w:p>
        </w:tc>
        <w:tc>
          <w:tcPr>
            <w:tcW w:w="5139" w:type="dxa"/>
            <w:hideMark/>
          </w:tcPr>
          <w:p w:rsidR="00622860" w:rsidRPr="00622860" w:rsidRDefault="00622860" w:rsidP="00622860">
            <w:pPr>
              <w:rPr>
                <w:rFonts w:hint="eastAsia"/>
              </w:rPr>
            </w:pPr>
            <w:r w:rsidRPr="00622860">
              <w:rPr>
                <w:rFonts w:hint="eastAsia"/>
              </w:rPr>
              <w:t>4.完善坚持党的领导的体制机制~1.改革开放是决定当代中国命运的关键一招</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10</w:t>
            </w:r>
          </w:p>
        </w:tc>
        <w:tc>
          <w:tcPr>
            <w:tcW w:w="1127" w:type="dxa"/>
            <w:noWrap/>
            <w:hideMark/>
          </w:tcPr>
          <w:p w:rsidR="00622860" w:rsidRPr="00622860" w:rsidRDefault="00622860" w:rsidP="00622860">
            <w:pPr>
              <w:rPr>
                <w:rFonts w:hint="eastAsia"/>
              </w:rPr>
            </w:pPr>
            <w:r w:rsidRPr="00622860">
              <w:rPr>
                <w:rFonts w:hint="eastAsia"/>
              </w:rPr>
              <w:t>卢婷婷</w:t>
            </w:r>
          </w:p>
        </w:tc>
        <w:tc>
          <w:tcPr>
            <w:tcW w:w="1307" w:type="dxa"/>
            <w:noWrap/>
            <w:hideMark/>
          </w:tcPr>
          <w:p w:rsidR="00622860" w:rsidRPr="00622860" w:rsidRDefault="00622860">
            <w:pPr>
              <w:rPr>
                <w:rFonts w:hint="eastAsia"/>
              </w:rPr>
            </w:pPr>
            <w:r w:rsidRPr="00622860">
              <w:rPr>
                <w:rFonts w:hint="eastAsia"/>
              </w:rPr>
              <w:t>83~91</w:t>
            </w:r>
          </w:p>
        </w:tc>
        <w:tc>
          <w:tcPr>
            <w:tcW w:w="5139" w:type="dxa"/>
            <w:hideMark/>
          </w:tcPr>
          <w:p w:rsidR="00622860" w:rsidRPr="00622860" w:rsidRDefault="00622860" w:rsidP="00622860">
            <w:pPr>
              <w:rPr>
                <w:rFonts w:hint="eastAsia"/>
              </w:rPr>
            </w:pPr>
            <w:r w:rsidRPr="00622860">
              <w:rPr>
                <w:rFonts w:hint="eastAsia"/>
              </w:rPr>
              <w:t>2.全面深化改革是有方向、有立场、有原则的~4.全面深化改革要坚持正确方法论</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11</w:t>
            </w:r>
          </w:p>
        </w:tc>
        <w:tc>
          <w:tcPr>
            <w:tcW w:w="1127" w:type="dxa"/>
            <w:noWrap/>
            <w:hideMark/>
          </w:tcPr>
          <w:p w:rsidR="00622860" w:rsidRPr="00622860" w:rsidRDefault="00622860" w:rsidP="00622860">
            <w:pPr>
              <w:rPr>
                <w:rFonts w:hint="eastAsia"/>
              </w:rPr>
            </w:pPr>
            <w:r w:rsidRPr="00622860">
              <w:rPr>
                <w:rFonts w:hint="eastAsia"/>
              </w:rPr>
              <w:t>吕青芸</w:t>
            </w:r>
          </w:p>
        </w:tc>
        <w:tc>
          <w:tcPr>
            <w:tcW w:w="1307" w:type="dxa"/>
            <w:noWrap/>
            <w:hideMark/>
          </w:tcPr>
          <w:p w:rsidR="00622860" w:rsidRPr="00622860" w:rsidRDefault="00622860">
            <w:pPr>
              <w:rPr>
                <w:rFonts w:hint="eastAsia"/>
              </w:rPr>
            </w:pPr>
            <w:r w:rsidRPr="00622860">
              <w:rPr>
                <w:rFonts w:hint="eastAsia"/>
              </w:rPr>
              <w:t>91~100</w:t>
            </w:r>
          </w:p>
        </w:tc>
        <w:tc>
          <w:tcPr>
            <w:tcW w:w="5139" w:type="dxa"/>
            <w:hideMark/>
          </w:tcPr>
          <w:p w:rsidR="00622860" w:rsidRPr="00622860" w:rsidRDefault="00622860" w:rsidP="00622860">
            <w:pPr>
              <w:rPr>
                <w:rFonts w:hint="eastAsia"/>
              </w:rPr>
            </w:pPr>
            <w:r w:rsidRPr="00622860">
              <w:rPr>
                <w:rFonts w:hint="eastAsia"/>
              </w:rPr>
              <w:t>5.推动全面深化改革落地生根~2.坚定不移走中国特色社会主义法治道路</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12</w:t>
            </w:r>
          </w:p>
        </w:tc>
        <w:tc>
          <w:tcPr>
            <w:tcW w:w="1127" w:type="dxa"/>
            <w:noWrap/>
            <w:hideMark/>
          </w:tcPr>
          <w:p w:rsidR="00622860" w:rsidRPr="00622860" w:rsidRDefault="00622860" w:rsidP="00622860">
            <w:pPr>
              <w:rPr>
                <w:rFonts w:hint="eastAsia"/>
              </w:rPr>
            </w:pPr>
            <w:r w:rsidRPr="00622860">
              <w:rPr>
                <w:rFonts w:hint="eastAsia"/>
              </w:rPr>
              <w:t>缪雅婧</w:t>
            </w:r>
          </w:p>
        </w:tc>
        <w:tc>
          <w:tcPr>
            <w:tcW w:w="1307" w:type="dxa"/>
            <w:noWrap/>
            <w:hideMark/>
          </w:tcPr>
          <w:p w:rsidR="00622860" w:rsidRPr="00622860" w:rsidRDefault="00622860">
            <w:pPr>
              <w:rPr>
                <w:rFonts w:hint="eastAsia"/>
              </w:rPr>
            </w:pPr>
            <w:r w:rsidRPr="00622860">
              <w:rPr>
                <w:rFonts w:hint="eastAsia"/>
              </w:rPr>
              <w:t>100~108</w:t>
            </w:r>
          </w:p>
        </w:tc>
        <w:tc>
          <w:tcPr>
            <w:tcW w:w="5139" w:type="dxa"/>
            <w:hideMark/>
          </w:tcPr>
          <w:p w:rsidR="00622860" w:rsidRPr="00622860" w:rsidRDefault="00622860" w:rsidP="00622860">
            <w:pPr>
              <w:rPr>
                <w:rFonts w:hint="eastAsia"/>
              </w:rPr>
            </w:pPr>
            <w:r w:rsidRPr="00622860">
              <w:rPr>
                <w:rFonts w:hint="eastAsia"/>
              </w:rPr>
              <w:t>3.建设中国特色社会主义法治体系~5.在党的领导下依法治国、厉行法治</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lastRenderedPageBreak/>
              <w:t>13</w:t>
            </w:r>
          </w:p>
        </w:tc>
        <w:tc>
          <w:tcPr>
            <w:tcW w:w="1127" w:type="dxa"/>
            <w:noWrap/>
            <w:hideMark/>
          </w:tcPr>
          <w:p w:rsidR="00622860" w:rsidRPr="00622860" w:rsidRDefault="00622860" w:rsidP="00622860">
            <w:pPr>
              <w:rPr>
                <w:rFonts w:hint="eastAsia"/>
              </w:rPr>
            </w:pPr>
            <w:r w:rsidRPr="00622860">
              <w:rPr>
                <w:rFonts w:hint="eastAsia"/>
              </w:rPr>
              <w:t>穆晓绮</w:t>
            </w:r>
          </w:p>
        </w:tc>
        <w:tc>
          <w:tcPr>
            <w:tcW w:w="1307" w:type="dxa"/>
            <w:noWrap/>
            <w:hideMark/>
          </w:tcPr>
          <w:p w:rsidR="00622860" w:rsidRPr="00622860" w:rsidRDefault="00622860">
            <w:pPr>
              <w:rPr>
                <w:rFonts w:hint="eastAsia"/>
              </w:rPr>
            </w:pPr>
            <w:r w:rsidRPr="00622860">
              <w:rPr>
                <w:rFonts w:hint="eastAsia"/>
              </w:rPr>
              <w:t>109~117</w:t>
            </w:r>
          </w:p>
        </w:tc>
        <w:tc>
          <w:tcPr>
            <w:tcW w:w="5139" w:type="dxa"/>
            <w:hideMark/>
          </w:tcPr>
          <w:p w:rsidR="00622860" w:rsidRPr="00622860" w:rsidRDefault="00622860" w:rsidP="00622860">
            <w:pPr>
              <w:rPr>
                <w:rFonts w:hint="eastAsia"/>
              </w:rPr>
            </w:pPr>
            <w:r w:rsidRPr="00622860">
              <w:rPr>
                <w:rFonts w:hint="eastAsia"/>
              </w:rPr>
              <w:t>1.新发展理念是指挥棒、红绿灯~3.使市场在资源配置中起决定性作用、更好发挥政府作用</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14</w:t>
            </w:r>
          </w:p>
        </w:tc>
        <w:tc>
          <w:tcPr>
            <w:tcW w:w="1127" w:type="dxa"/>
            <w:noWrap/>
            <w:hideMark/>
          </w:tcPr>
          <w:p w:rsidR="00622860" w:rsidRPr="00622860" w:rsidRDefault="00622860" w:rsidP="00622860">
            <w:pPr>
              <w:rPr>
                <w:rFonts w:hint="eastAsia"/>
              </w:rPr>
            </w:pPr>
            <w:r w:rsidRPr="00622860">
              <w:rPr>
                <w:rFonts w:hint="eastAsia"/>
              </w:rPr>
              <w:t>彭冬雪</w:t>
            </w:r>
          </w:p>
        </w:tc>
        <w:tc>
          <w:tcPr>
            <w:tcW w:w="1307" w:type="dxa"/>
            <w:noWrap/>
            <w:hideMark/>
          </w:tcPr>
          <w:p w:rsidR="00622860" w:rsidRPr="00622860" w:rsidRDefault="00622860">
            <w:pPr>
              <w:rPr>
                <w:rFonts w:hint="eastAsia"/>
              </w:rPr>
            </w:pPr>
            <w:r w:rsidRPr="00622860">
              <w:rPr>
                <w:rFonts w:hint="eastAsia"/>
              </w:rPr>
              <w:t>117~126</w:t>
            </w:r>
          </w:p>
        </w:tc>
        <w:tc>
          <w:tcPr>
            <w:tcW w:w="5139" w:type="dxa"/>
            <w:hideMark/>
          </w:tcPr>
          <w:p w:rsidR="00622860" w:rsidRPr="00622860" w:rsidRDefault="00622860" w:rsidP="00622860">
            <w:pPr>
              <w:rPr>
                <w:rFonts w:hint="eastAsia"/>
              </w:rPr>
            </w:pPr>
            <w:r w:rsidRPr="00622860">
              <w:rPr>
                <w:rFonts w:hint="eastAsia"/>
              </w:rPr>
              <w:t>4.把推进供给侧结构性改革作为主线~1.坚持走中国特色社会主义政治发展道路</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15</w:t>
            </w:r>
          </w:p>
        </w:tc>
        <w:tc>
          <w:tcPr>
            <w:tcW w:w="1127" w:type="dxa"/>
            <w:noWrap/>
            <w:hideMark/>
          </w:tcPr>
          <w:p w:rsidR="00622860" w:rsidRPr="00622860" w:rsidRDefault="00622860" w:rsidP="00622860">
            <w:pPr>
              <w:rPr>
                <w:rFonts w:hint="eastAsia"/>
              </w:rPr>
            </w:pPr>
            <w:r w:rsidRPr="00622860">
              <w:rPr>
                <w:rFonts w:hint="eastAsia"/>
              </w:rPr>
              <w:t>邱雨</w:t>
            </w:r>
          </w:p>
        </w:tc>
        <w:tc>
          <w:tcPr>
            <w:tcW w:w="1307" w:type="dxa"/>
            <w:noWrap/>
            <w:hideMark/>
          </w:tcPr>
          <w:p w:rsidR="00622860" w:rsidRPr="00622860" w:rsidRDefault="00622860">
            <w:pPr>
              <w:rPr>
                <w:rFonts w:hint="eastAsia"/>
              </w:rPr>
            </w:pPr>
            <w:r w:rsidRPr="00622860">
              <w:rPr>
                <w:rFonts w:hint="eastAsia"/>
              </w:rPr>
              <w:t>126~137</w:t>
            </w:r>
          </w:p>
        </w:tc>
        <w:tc>
          <w:tcPr>
            <w:tcW w:w="5139" w:type="dxa"/>
            <w:hideMark/>
          </w:tcPr>
          <w:p w:rsidR="00622860" w:rsidRPr="00622860" w:rsidRDefault="00622860" w:rsidP="00622860">
            <w:pPr>
              <w:rPr>
                <w:rFonts w:hint="eastAsia"/>
              </w:rPr>
            </w:pPr>
            <w:r w:rsidRPr="00622860">
              <w:rPr>
                <w:rFonts w:hint="eastAsia"/>
              </w:rPr>
              <w:t>2.用制度体制保证人民当家作主~5.巩固和发展最广泛的爱国统一战线</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16</w:t>
            </w:r>
          </w:p>
        </w:tc>
        <w:tc>
          <w:tcPr>
            <w:tcW w:w="1127" w:type="dxa"/>
            <w:noWrap/>
            <w:hideMark/>
          </w:tcPr>
          <w:p w:rsidR="00622860" w:rsidRPr="00622860" w:rsidRDefault="00622860" w:rsidP="00622860">
            <w:pPr>
              <w:rPr>
                <w:rFonts w:hint="eastAsia"/>
              </w:rPr>
            </w:pPr>
            <w:r w:rsidRPr="00622860">
              <w:rPr>
                <w:rFonts w:hint="eastAsia"/>
              </w:rPr>
              <w:t>谭金洪</w:t>
            </w:r>
          </w:p>
        </w:tc>
        <w:tc>
          <w:tcPr>
            <w:tcW w:w="1307" w:type="dxa"/>
            <w:noWrap/>
            <w:hideMark/>
          </w:tcPr>
          <w:p w:rsidR="00622860" w:rsidRPr="00622860" w:rsidRDefault="00622860">
            <w:pPr>
              <w:rPr>
                <w:rFonts w:hint="eastAsia"/>
              </w:rPr>
            </w:pPr>
            <w:r w:rsidRPr="00622860">
              <w:rPr>
                <w:rFonts w:hint="eastAsia"/>
              </w:rPr>
              <w:t>138~148</w:t>
            </w:r>
          </w:p>
        </w:tc>
        <w:tc>
          <w:tcPr>
            <w:tcW w:w="5139" w:type="dxa"/>
            <w:hideMark/>
          </w:tcPr>
          <w:p w:rsidR="00622860" w:rsidRPr="00622860" w:rsidRDefault="00622860" w:rsidP="00622860">
            <w:pPr>
              <w:rPr>
                <w:rFonts w:hint="eastAsia"/>
              </w:rPr>
            </w:pPr>
            <w:r w:rsidRPr="00622860">
              <w:rPr>
                <w:rFonts w:hint="eastAsia"/>
              </w:rPr>
              <w:t>1.坚持中国特色社会主义文化发展道路~4.推动中华优秀传统文化创造性转化、创新性发展</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17</w:t>
            </w:r>
          </w:p>
        </w:tc>
        <w:tc>
          <w:tcPr>
            <w:tcW w:w="1127" w:type="dxa"/>
            <w:noWrap/>
            <w:hideMark/>
          </w:tcPr>
          <w:p w:rsidR="00622860" w:rsidRPr="00622860" w:rsidRDefault="00622860" w:rsidP="00622860">
            <w:pPr>
              <w:rPr>
                <w:rFonts w:hint="eastAsia"/>
              </w:rPr>
            </w:pPr>
            <w:r w:rsidRPr="00622860">
              <w:rPr>
                <w:rFonts w:hint="eastAsia"/>
              </w:rPr>
              <w:t>王</w:t>
            </w:r>
            <w:proofErr w:type="gramStart"/>
            <w:r w:rsidRPr="00622860">
              <w:rPr>
                <w:rFonts w:hint="eastAsia"/>
              </w:rPr>
              <w:t>沥</w:t>
            </w:r>
            <w:proofErr w:type="gramEnd"/>
            <w:r w:rsidRPr="00622860">
              <w:rPr>
                <w:rFonts w:hint="eastAsia"/>
              </w:rPr>
              <w:t>莹</w:t>
            </w:r>
          </w:p>
        </w:tc>
        <w:tc>
          <w:tcPr>
            <w:tcW w:w="1307" w:type="dxa"/>
            <w:noWrap/>
            <w:hideMark/>
          </w:tcPr>
          <w:p w:rsidR="00622860" w:rsidRPr="00622860" w:rsidRDefault="00622860">
            <w:pPr>
              <w:rPr>
                <w:rFonts w:hint="eastAsia"/>
              </w:rPr>
            </w:pPr>
            <w:r w:rsidRPr="00622860">
              <w:rPr>
                <w:rFonts w:hint="eastAsia"/>
              </w:rPr>
              <w:t>148~156</w:t>
            </w:r>
          </w:p>
        </w:tc>
        <w:tc>
          <w:tcPr>
            <w:tcW w:w="5139" w:type="dxa"/>
            <w:hideMark/>
          </w:tcPr>
          <w:p w:rsidR="00622860" w:rsidRPr="00622860" w:rsidRDefault="00622860" w:rsidP="00622860">
            <w:pPr>
              <w:rPr>
                <w:rFonts w:hint="eastAsia"/>
              </w:rPr>
            </w:pPr>
            <w:r w:rsidRPr="00622860">
              <w:rPr>
                <w:rFonts w:hint="eastAsia"/>
              </w:rPr>
              <w:t>5.进行无愧于时代的文艺创造~7.提高国家文化</w:t>
            </w:r>
            <w:proofErr w:type="gramStart"/>
            <w:r w:rsidRPr="00622860">
              <w:rPr>
                <w:rFonts w:hint="eastAsia"/>
              </w:rPr>
              <w:t>软实力</w:t>
            </w:r>
            <w:proofErr w:type="gramEnd"/>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18</w:t>
            </w:r>
          </w:p>
        </w:tc>
        <w:tc>
          <w:tcPr>
            <w:tcW w:w="1127" w:type="dxa"/>
            <w:noWrap/>
            <w:hideMark/>
          </w:tcPr>
          <w:p w:rsidR="00622860" w:rsidRPr="00622860" w:rsidRDefault="00622860" w:rsidP="00622860">
            <w:pPr>
              <w:rPr>
                <w:rFonts w:hint="eastAsia"/>
              </w:rPr>
            </w:pPr>
            <w:r w:rsidRPr="00622860">
              <w:rPr>
                <w:rFonts w:hint="eastAsia"/>
              </w:rPr>
              <w:t>吴敏</w:t>
            </w:r>
          </w:p>
        </w:tc>
        <w:tc>
          <w:tcPr>
            <w:tcW w:w="1307" w:type="dxa"/>
            <w:noWrap/>
            <w:hideMark/>
          </w:tcPr>
          <w:p w:rsidR="00622860" w:rsidRPr="00622860" w:rsidRDefault="00622860">
            <w:pPr>
              <w:rPr>
                <w:rFonts w:hint="eastAsia"/>
              </w:rPr>
            </w:pPr>
            <w:r w:rsidRPr="00622860">
              <w:rPr>
                <w:rFonts w:hint="eastAsia"/>
              </w:rPr>
              <w:t>157~166</w:t>
            </w:r>
          </w:p>
        </w:tc>
        <w:tc>
          <w:tcPr>
            <w:tcW w:w="5139" w:type="dxa"/>
            <w:hideMark/>
          </w:tcPr>
          <w:p w:rsidR="00622860" w:rsidRPr="00622860" w:rsidRDefault="00622860" w:rsidP="00622860">
            <w:pPr>
              <w:rPr>
                <w:rFonts w:hint="eastAsia"/>
              </w:rPr>
            </w:pPr>
            <w:r w:rsidRPr="00622860">
              <w:rPr>
                <w:rFonts w:hint="eastAsia"/>
              </w:rPr>
              <w:t>十二，带领人民创造更加幸福美好生活--关于新时代中国特色社会主义社会建设</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19</w:t>
            </w:r>
          </w:p>
        </w:tc>
        <w:tc>
          <w:tcPr>
            <w:tcW w:w="1127" w:type="dxa"/>
            <w:noWrap/>
            <w:hideMark/>
          </w:tcPr>
          <w:p w:rsidR="00622860" w:rsidRPr="00622860" w:rsidRDefault="00622860" w:rsidP="00622860">
            <w:pPr>
              <w:rPr>
                <w:rFonts w:hint="eastAsia"/>
              </w:rPr>
            </w:pPr>
            <w:r w:rsidRPr="00622860">
              <w:rPr>
                <w:rFonts w:hint="eastAsia"/>
              </w:rPr>
              <w:t>徐伟</w:t>
            </w:r>
          </w:p>
        </w:tc>
        <w:tc>
          <w:tcPr>
            <w:tcW w:w="1307" w:type="dxa"/>
            <w:noWrap/>
            <w:hideMark/>
          </w:tcPr>
          <w:p w:rsidR="00622860" w:rsidRPr="00622860" w:rsidRDefault="00622860">
            <w:pPr>
              <w:rPr>
                <w:rFonts w:hint="eastAsia"/>
              </w:rPr>
            </w:pPr>
            <w:r w:rsidRPr="00622860">
              <w:rPr>
                <w:rFonts w:hint="eastAsia"/>
              </w:rPr>
              <w:t>167~176</w:t>
            </w:r>
          </w:p>
        </w:tc>
        <w:tc>
          <w:tcPr>
            <w:tcW w:w="5139" w:type="dxa"/>
            <w:hideMark/>
          </w:tcPr>
          <w:p w:rsidR="00622860" w:rsidRPr="00622860" w:rsidRDefault="00622860" w:rsidP="00622860">
            <w:pPr>
              <w:rPr>
                <w:rFonts w:hint="eastAsia"/>
              </w:rPr>
            </w:pPr>
            <w:r w:rsidRPr="00622860">
              <w:rPr>
                <w:rFonts w:hint="eastAsia"/>
              </w:rPr>
              <w:t>十三，建设美丽中国--关于新时代中国特色社会主义生态文明建设</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20</w:t>
            </w:r>
          </w:p>
        </w:tc>
        <w:tc>
          <w:tcPr>
            <w:tcW w:w="1127" w:type="dxa"/>
            <w:noWrap/>
            <w:hideMark/>
          </w:tcPr>
          <w:p w:rsidR="00622860" w:rsidRPr="00622860" w:rsidRDefault="00622860" w:rsidP="00622860">
            <w:pPr>
              <w:rPr>
                <w:rFonts w:hint="eastAsia"/>
              </w:rPr>
            </w:pPr>
            <w:r w:rsidRPr="00622860">
              <w:rPr>
                <w:rFonts w:hint="eastAsia"/>
              </w:rPr>
              <w:t>徐闻龙</w:t>
            </w:r>
          </w:p>
        </w:tc>
        <w:tc>
          <w:tcPr>
            <w:tcW w:w="1307" w:type="dxa"/>
            <w:noWrap/>
            <w:hideMark/>
          </w:tcPr>
          <w:p w:rsidR="00622860" w:rsidRPr="00622860" w:rsidRDefault="00622860">
            <w:pPr>
              <w:rPr>
                <w:rFonts w:hint="eastAsia"/>
              </w:rPr>
            </w:pPr>
            <w:r w:rsidRPr="00622860">
              <w:rPr>
                <w:rFonts w:hint="eastAsia"/>
              </w:rPr>
              <w:t>177~185</w:t>
            </w:r>
          </w:p>
        </w:tc>
        <w:tc>
          <w:tcPr>
            <w:tcW w:w="5139" w:type="dxa"/>
            <w:hideMark/>
          </w:tcPr>
          <w:p w:rsidR="00622860" w:rsidRPr="00622860" w:rsidRDefault="00622860" w:rsidP="00622860">
            <w:pPr>
              <w:rPr>
                <w:rFonts w:hint="eastAsia"/>
              </w:rPr>
            </w:pPr>
            <w:r w:rsidRPr="00622860">
              <w:rPr>
                <w:rFonts w:hint="eastAsia"/>
              </w:rPr>
              <w:t>十四，坚决维护国家主权、安全、发展利益--关于新时代坚持总体国家安全观</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21</w:t>
            </w:r>
          </w:p>
        </w:tc>
        <w:tc>
          <w:tcPr>
            <w:tcW w:w="1127" w:type="dxa"/>
            <w:noWrap/>
            <w:hideMark/>
          </w:tcPr>
          <w:p w:rsidR="00622860" w:rsidRPr="00622860" w:rsidRDefault="00622860" w:rsidP="00622860">
            <w:pPr>
              <w:rPr>
                <w:rFonts w:hint="eastAsia"/>
              </w:rPr>
            </w:pPr>
            <w:proofErr w:type="gramStart"/>
            <w:r w:rsidRPr="00622860">
              <w:rPr>
                <w:rFonts w:hint="eastAsia"/>
              </w:rPr>
              <w:t>严庆帅</w:t>
            </w:r>
            <w:proofErr w:type="gramEnd"/>
          </w:p>
        </w:tc>
        <w:tc>
          <w:tcPr>
            <w:tcW w:w="1307" w:type="dxa"/>
            <w:noWrap/>
            <w:hideMark/>
          </w:tcPr>
          <w:p w:rsidR="00622860" w:rsidRPr="00622860" w:rsidRDefault="00622860">
            <w:pPr>
              <w:rPr>
                <w:rFonts w:hint="eastAsia"/>
              </w:rPr>
            </w:pPr>
            <w:r w:rsidRPr="00622860">
              <w:rPr>
                <w:rFonts w:hint="eastAsia"/>
              </w:rPr>
              <w:t>186~197</w:t>
            </w:r>
          </w:p>
        </w:tc>
        <w:tc>
          <w:tcPr>
            <w:tcW w:w="5139" w:type="dxa"/>
            <w:hideMark/>
          </w:tcPr>
          <w:p w:rsidR="00622860" w:rsidRPr="00622860" w:rsidRDefault="00622860" w:rsidP="00622860">
            <w:pPr>
              <w:rPr>
                <w:rFonts w:hint="eastAsia"/>
              </w:rPr>
            </w:pPr>
            <w:r w:rsidRPr="00622860">
              <w:rPr>
                <w:rFonts w:hint="eastAsia"/>
              </w:rPr>
              <w:t>十五，把人民军队全面建成世界一流军队--关于新时代国防和军队建设</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22</w:t>
            </w:r>
          </w:p>
        </w:tc>
        <w:tc>
          <w:tcPr>
            <w:tcW w:w="1127" w:type="dxa"/>
            <w:noWrap/>
            <w:hideMark/>
          </w:tcPr>
          <w:p w:rsidR="00622860" w:rsidRPr="00622860" w:rsidRDefault="00622860" w:rsidP="00622860">
            <w:pPr>
              <w:rPr>
                <w:rFonts w:hint="eastAsia"/>
              </w:rPr>
            </w:pPr>
            <w:r w:rsidRPr="00622860">
              <w:rPr>
                <w:rFonts w:hint="eastAsia"/>
              </w:rPr>
              <w:t>杨丹</w:t>
            </w:r>
          </w:p>
        </w:tc>
        <w:tc>
          <w:tcPr>
            <w:tcW w:w="1307" w:type="dxa"/>
            <w:noWrap/>
            <w:hideMark/>
          </w:tcPr>
          <w:p w:rsidR="00622860" w:rsidRPr="00622860" w:rsidRDefault="00622860">
            <w:pPr>
              <w:rPr>
                <w:rFonts w:hint="eastAsia"/>
              </w:rPr>
            </w:pPr>
            <w:r w:rsidRPr="00622860">
              <w:rPr>
                <w:rFonts w:hint="eastAsia"/>
              </w:rPr>
              <w:t>198~207</w:t>
            </w:r>
          </w:p>
        </w:tc>
        <w:tc>
          <w:tcPr>
            <w:tcW w:w="5139" w:type="dxa"/>
            <w:hideMark/>
          </w:tcPr>
          <w:p w:rsidR="00622860" w:rsidRPr="00622860" w:rsidRDefault="00622860" w:rsidP="00622860">
            <w:pPr>
              <w:rPr>
                <w:rFonts w:hint="eastAsia"/>
              </w:rPr>
            </w:pPr>
            <w:r w:rsidRPr="00622860">
              <w:rPr>
                <w:rFonts w:hint="eastAsia"/>
              </w:rPr>
              <w:t>十六，实现祖国完全统一是中华民族根本利益所在--关于新时代坚持“一国两制”和推进祖国统一</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23</w:t>
            </w:r>
          </w:p>
        </w:tc>
        <w:tc>
          <w:tcPr>
            <w:tcW w:w="1127" w:type="dxa"/>
            <w:noWrap/>
            <w:hideMark/>
          </w:tcPr>
          <w:p w:rsidR="00622860" w:rsidRPr="00622860" w:rsidRDefault="00622860" w:rsidP="00622860">
            <w:pPr>
              <w:rPr>
                <w:rFonts w:hint="eastAsia"/>
              </w:rPr>
            </w:pPr>
            <w:r w:rsidRPr="00622860">
              <w:rPr>
                <w:rFonts w:hint="eastAsia"/>
              </w:rPr>
              <w:t>于佳</w:t>
            </w:r>
          </w:p>
        </w:tc>
        <w:tc>
          <w:tcPr>
            <w:tcW w:w="1307" w:type="dxa"/>
            <w:noWrap/>
            <w:hideMark/>
          </w:tcPr>
          <w:p w:rsidR="00622860" w:rsidRPr="00622860" w:rsidRDefault="00622860">
            <w:pPr>
              <w:rPr>
                <w:rFonts w:hint="eastAsia"/>
              </w:rPr>
            </w:pPr>
            <w:r w:rsidRPr="00622860">
              <w:rPr>
                <w:rFonts w:hint="eastAsia"/>
              </w:rPr>
              <w:t>208~217</w:t>
            </w:r>
          </w:p>
        </w:tc>
        <w:tc>
          <w:tcPr>
            <w:tcW w:w="5139" w:type="dxa"/>
            <w:hideMark/>
          </w:tcPr>
          <w:p w:rsidR="00622860" w:rsidRPr="00622860" w:rsidRDefault="00622860" w:rsidP="00622860">
            <w:pPr>
              <w:rPr>
                <w:rFonts w:hint="eastAsia"/>
              </w:rPr>
            </w:pPr>
            <w:r w:rsidRPr="00622860">
              <w:rPr>
                <w:rFonts w:hint="eastAsia"/>
              </w:rPr>
              <w:t>1.人类生活在同一个地球村~4.推动建设相互尊重、公平正义、合作共赢的新型国际关系</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24</w:t>
            </w:r>
          </w:p>
        </w:tc>
        <w:tc>
          <w:tcPr>
            <w:tcW w:w="1127" w:type="dxa"/>
            <w:noWrap/>
            <w:hideMark/>
          </w:tcPr>
          <w:p w:rsidR="00622860" w:rsidRPr="00622860" w:rsidRDefault="00622860" w:rsidP="00622860">
            <w:pPr>
              <w:rPr>
                <w:rFonts w:hint="eastAsia"/>
              </w:rPr>
            </w:pPr>
            <w:r w:rsidRPr="00622860">
              <w:rPr>
                <w:rFonts w:hint="eastAsia"/>
              </w:rPr>
              <w:t>赵倩</w:t>
            </w:r>
          </w:p>
        </w:tc>
        <w:tc>
          <w:tcPr>
            <w:tcW w:w="1307" w:type="dxa"/>
            <w:noWrap/>
            <w:hideMark/>
          </w:tcPr>
          <w:p w:rsidR="00622860" w:rsidRPr="00622860" w:rsidRDefault="00622860">
            <w:pPr>
              <w:rPr>
                <w:rFonts w:hint="eastAsia"/>
              </w:rPr>
            </w:pPr>
            <w:r w:rsidRPr="00622860">
              <w:rPr>
                <w:rFonts w:hint="eastAsia"/>
              </w:rPr>
              <w:t>217~225</w:t>
            </w:r>
          </w:p>
        </w:tc>
        <w:tc>
          <w:tcPr>
            <w:tcW w:w="5139" w:type="dxa"/>
            <w:hideMark/>
          </w:tcPr>
          <w:p w:rsidR="00622860" w:rsidRPr="00622860" w:rsidRDefault="00622860" w:rsidP="00622860">
            <w:pPr>
              <w:rPr>
                <w:rFonts w:hint="eastAsia"/>
              </w:rPr>
            </w:pPr>
            <w:r w:rsidRPr="00622860">
              <w:rPr>
                <w:rFonts w:hint="eastAsia"/>
              </w:rPr>
              <w:t>5.积极参与引领全球治理体系改革和建设~1勇于自我革命、从</w:t>
            </w:r>
            <w:proofErr w:type="gramStart"/>
            <w:r w:rsidRPr="00622860">
              <w:rPr>
                <w:rFonts w:hint="eastAsia"/>
              </w:rPr>
              <w:t>严管党</w:t>
            </w:r>
            <w:proofErr w:type="gramEnd"/>
            <w:r w:rsidRPr="00622860">
              <w:rPr>
                <w:rFonts w:hint="eastAsia"/>
              </w:rPr>
              <w:t>治党是我们党最鲜明的品格</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25</w:t>
            </w:r>
          </w:p>
        </w:tc>
        <w:tc>
          <w:tcPr>
            <w:tcW w:w="1127" w:type="dxa"/>
            <w:noWrap/>
            <w:hideMark/>
          </w:tcPr>
          <w:p w:rsidR="00622860" w:rsidRPr="00622860" w:rsidRDefault="00622860" w:rsidP="00622860">
            <w:pPr>
              <w:rPr>
                <w:rFonts w:hint="eastAsia"/>
              </w:rPr>
            </w:pPr>
            <w:proofErr w:type="gramStart"/>
            <w:r w:rsidRPr="00622860">
              <w:rPr>
                <w:rFonts w:hint="eastAsia"/>
              </w:rPr>
              <w:t>周曦</w:t>
            </w:r>
            <w:proofErr w:type="gramEnd"/>
          </w:p>
        </w:tc>
        <w:tc>
          <w:tcPr>
            <w:tcW w:w="1307" w:type="dxa"/>
            <w:noWrap/>
            <w:hideMark/>
          </w:tcPr>
          <w:p w:rsidR="00622860" w:rsidRPr="00622860" w:rsidRDefault="00622860">
            <w:pPr>
              <w:rPr>
                <w:rFonts w:hint="eastAsia"/>
              </w:rPr>
            </w:pPr>
            <w:r w:rsidRPr="00622860">
              <w:rPr>
                <w:rFonts w:hint="eastAsia"/>
              </w:rPr>
              <w:t>225~234</w:t>
            </w:r>
          </w:p>
        </w:tc>
        <w:tc>
          <w:tcPr>
            <w:tcW w:w="5139" w:type="dxa"/>
            <w:hideMark/>
          </w:tcPr>
          <w:p w:rsidR="00622860" w:rsidRPr="00622860" w:rsidRDefault="00622860" w:rsidP="00622860">
            <w:pPr>
              <w:rPr>
                <w:rFonts w:hint="eastAsia"/>
              </w:rPr>
            </w:pPr>
            <w:r w:rsidRPr="00622860">
              <w:rPr>
                <w:rFonts w:hint="eastAsia"/>
              </w:rPr>
              <w:t>2.政治建设是党的根本建设~5.作风建设永远在路上</w:t>
            </w:r>
          </w:p>
        </w:tc>
      </w:tr>
      <w:tr w:rsidR="00622860" w:rsidRPr="00622860" w:rsidTr="00622860">
        <w:trPr>
          <w:trHeight w:val="882"/>
        </w:trPr>
        <w:tc>
          <w:tcPr>
            <w:tcW w:w="1487" w:type="dxa"/>
            <w:noWrap/>
            <w:hideMark/>
          </w:tcPr>
          <w:p w:rsidR="00622860" w:rsidRPr="00622860" w:rsidRDefault="00622860" w:rsidP="00622860">
            <w:pPr>
              <w:rPr>
                <w:rFonts w:hint="eastAsia"/>
              </w:rPr>
            </w:pPr>
            <w:r w:rsidRPr="00622860">
              <w:rPr>
                <w:rFonts w:hint="eastAsia"/>
              </w:rPr>
              <w:t>26</w:t>
            </w:r>
          </w:p>
        </w:tc>
        <w:tc>
          <w:tcPr>
            <w:tcW w:w="1127" w:type="dxa"/>
            <w:noWrap/>
            <w:hideMark/>
          </w:tcPr>
          <w:p w:rsidR="00622860" w:rsidRPr="00622860" w:rsidRDefault="00622860" w:rsidP="00622860">
            <w:pPr>
              <w:rPr>
                <w:rFonts w:hint="eastAsia"/>
              </w:rPr>
            </w:pPr>
            <w:r w:rsidRPr="00622860">
              <w:rPr>
                <w:rFonts w:hint="eastAsia"/>
              </w:rPr>
              <w:t>周子滢</w:t>
            </w:r>
          </w:p>
        </w:tc>
        <w:tc>
          <w:tcPr>
            <w:tcW w:w="1307" w:type="dxa"/>
            <w:noWrap/>
            <w:hideMark/>
          </w:tcPr>
          <w:p w:rsidR="00622860" w:rsidRPr="00622860" w:rsidRDefault="00622860">
            <w:pPr>
              <w:rPr>
                <w:rFonts w:hint="eastAsia"/>
              </w:rPr>
            </w:pPr>
            <w:r w:rsidRPr="00622860">
              <w:rPr>
                <w:rFonts w:hint="eastAsia"/>
              </w:rPr>
              <w:t>235~244</w:t>
            </w:r>
          </w:p>
        </w:tc>
        <w:tc>
          <w:tcPr>
            <w:tcW w:w="5139" w:type="dxa"/>
            <w:hideMark/>
          </w:tcPr>
          <w:p w:rsidR="00622860" w:rsidRPr="00622860" w:rsidRDefault="00622860" w:rsidP="00622860">
            <w:pPr>
              <w:rPr>
                <w:rFonts w:hint="eastAsia"/>
              </w:rPr>
            </w:pPr>
            <w:r w:rsidRPr="00622860">
              <w:rPr>
                <w:rFonts w:hint="eastAsia"/>
              </w:rPr>
              <w:t>6.使纪律真正成为带电的高压线~2.坚持实事求是</w:t>
            </w:r>
          </w:p>
        </w:tc>
      </w:tr>
    </w:tbl>
    <w:p w:rsidR="006758C0" w:rsidRPr="00622860" w:rsidRDefault="006758C0"/>
    <w:sectPr w:rsidR="006758C0" w:rsidRPr="00622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39"/>
    <w:rsid w:val="00251739"/>
    <w:rsid w:val="00622860"/>
    <w:rsid w:val="006758C0"/>
    <w:rsid w:val="00AB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BBDC"/>
  <w15:chartTrackingRefBased/>
  <w15:docId w15:val="{3DE4259B-E9CC-459C-A782-6BB5AABB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2206">
      <w:bodyDiv w:val="1"/>
      <w:marLeft w:val="0"/>
      <w:marRight w:val="0"/>
      <w:marTop w:val="0"/>
      <w:marBottom w:val="0"/>
      <w:divBdr>
        <w:top w:val="none" w:sz="0" w:space="0" w:color="auto"/>
        <w:left w:val="none" w:sz="0" w:space="0" w:color="auto"/>
        <w:bottom w:val="none" w:sz="0" w:space="0" w:color="auto"/>
        <w:right w:val="none" w:sz="0" w:space="0" w:color="auto"/>
      </w:divBdr>
    </w:div>
    <w:div w:id="110762591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丸子 小弟</dc:creator>
  <cp:keywords/>
  <dc:description/>
  <cp:lastModifiedBy>丸子 小弟</cp:lastModifiedBy>
  <cp:revision>4</cp:revision>
  <dcterms:created xsi:type="dcterms:W3CDTF">2019-09-29T12:40:00Z</dcterms:created>
  <dcterms:modified xsi:type="dcterms:W3CDTF">2019-10-02T02:44:00Z</dcterms:modified>
</cp:coreProperties>
</file>