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EE" w:rsidRDefault="00C44BD0" w:rsidP="00C44BD0">
      <w:pPr>
        <w:jc w:val="center"/>
        <w:rPr>
          <w:b/>
          <w:sz w:val="28"/>
          <w:szCs w:val="28"/>
        </w:rPr>
      </w:pPr>
      <w:r w:rsidRPr="00C44BD0">
        <w:rPr>
          <w:rFonts w:hint="eastAsia"/>
          <w:b/>
          <w:sz w:val="28"/>
          <w:szCs w:val="28"/>
        </w:rPr>
        <w:t>“两学一做”化工学院研究生党支部书记上党课</w:t>
      </w:r>
    </w:p>
    <w:p w:rsidR="001D746C" w:rsidRPr="001D746C" w:rsidRDefault="001D746C" w:rsidP="00C44BD0">
      <w:pPr>
        <w:jc w:val="center"/>
        <w:rPr>
          <w:b/>
          <w:sz w:val="28"/>
          <w:szCs w:val="28"/>
        </w:rPr>
      </w:pPr>
      <w:r>
        <w:rPr>
          <w:rFonts w:hint="eastAsia"/>
          <w:b/>
          <w:sz w:val="28"/>
          <w:szCs w:val="28"/>
        </w:rPr>
        <w:t>撰稿：郑晓昱摄影：胡顺忠</w:t>
      </w:r>
    </w:p>
    <w:p w:rsidR="00C44BD0" w:rsidRPr="00C44BD0" w:rsidRDefault="00C44BD0" w:rsidP="00C44BD0">
      <w:pPr>
        <w:spacing w:line="360" w:lineRule="auto"/>
        <w:ind w:firstLineChars="200" w:firstLine="480"/>
        <w:rPr>
          <w:sz w:val="24"/>
          <w:szCs w:val="24"/>
        </w:rPr>
      </w:pPr>
      <w:r w:rsidRPr="00C44BD0">
        <w:rPr>
          <w:rFonts w:hint="eastAsia"/>
          <w:sz w:val="24"/>
          <w:szCs w:val="24"/>
        </w:rPr>
        <w:t>为深入做好“两学一做”学习教育，</w:t>
      </w:r>
      <w:r>
        <w:rPr>
          <w:rFonts w:hint="eastAsia"/>
          <w:sz w:val="24"/>
          <w:szCs w:val="24"/>
        </w:rPr>
        <w:t>认真领会“两学一做”的精神与内涵，</w:t>
      </w:r>
      <w:r w:rsidRPr="00C44BD0">
        <w:rPr>
          <w:rFonts w:hint="eastAsia"/>
          <w:sz w:val="24"/>
          <w:szCs w:val="24"/>
        </w:rPr>
        <w:t>化学化工</w:t>
      </w:r>
      <w:bookmarkStart w:id="0" w:name="_GoBack"/>
      <w:bookmarkEnd w:id="0"/>
      <w:r w:rsidRPr="00C44BD0">
        <w:rPr>
          <w:rFonts w:hint="eastAsia"/>
          <w:sz w:val="24"/>
          <w:szCs w:val="24"/>
        </w:rPr>
        <w:t>学院研究生第一党支部书记郑晓昱和第二党支部书记熊筱晶分别为全体研究生党员上党课。</w:t>
      </w:r>
    </w:p>
    <w:p w:rsidR="00C44BD0" w:rsidRDefault="00C44BD0" w:rsidP="00C44BD0">
      <w:pPr>
        <w:spacing w:line="360" w:lineRule="auto"/>
        <w:ind w:firstLineChars="200" w:firstLine="480"/>
        <w:rPr>
          <w:sz w:val="24"/>
          <w:szCs w:val="24"/>
        </w:rPr>
      </w:pPr>
      <w:r>
        <w:rPr>
          <w:rFonts w:hint="eastAsia"/>
          <w:sz w:val="24"/>
          <w:szCs w:val="24"/>
        </w:rPr>
        <w:t>在“两学一做”学习教育中，党章是最根本也是最重要的学习内容。</w:t>
      </w:r>
      <w:r>
        <w:rPr>
          <w:rFonts w:hint="eastAsia"/>
          <w:sz w:val="24"/>
          <w:szCs w:val="24"/>
        </w:rPr>
        <w:t>5</w:t>
      </w:r>
      <w:r>
        <w:rPr>
          <w:rFonts w:hint="eastAsia"/>
          <w:sz w:val="24"/>
          <w:szCs w:val="24"/>
        </w:rPr>
        <w:t>月</w:t>
      </w:r>
      <w:r>
        <w:rPr>
          <w:rFonts w:hint="eastAsia"/>
          <w:sz w:val="24"/>
          <w:szCs w:val="24"/>
        </w:rPr>
        <w:t>30</w:t>
      </w:r>
      <w:r>
        <w:rPr>
          <w:rFonts w:hint="eastAsia"/>
          <w:sz w:val="24"/>
          <w:szCs w:val="24"/>
        </w:rPr>
        <w:t>日上午在实训楼</w:t>
      </w:r>
      <w:r>
        <w:rPr>
          <w:rFonts w:hint="eastAsia"/>
          <w:sz w:val="24"/>
          <w:szCs w:val="24"/>
        </w:rPr>
        <w:t>4405</w:t>
      </w:r>
      <w:r>
        <w:rPr>
          <w:rFonts w:hint="eastAsia"/>
          <w:sz w:val="24"/>
          <w:szCs w:val="24"/>
        </w:rPr>
        <w:t>会议室，研究生第一党支部书记郑晓昱以《党章记心中》为主题带领全体研究生党员认真学习了党章的主要内容，并解读了十八大对党章修改的主要方面。</w:t>
      </w:r>
      <w:r w:rsidR="00491BB4">
        <w:rPr>
          <w:rFonts w:hint="eastAsia"/>
          <w:sz w:val="24"/>
          <w:szCs w:val="24"/>
        </w:rPr>
        <w:t>课后，每位党员还结合自身写了学习党章的心得体会。</w:t>
      </w:r>
    </w:p>
    <w:p w:rsidR="001D324A" w:rsidRDefault="001D324A" w:rsidP="00C44BD0">
      <w:pPr>
        <w:spacing w:line="360" w:lineRule="auto"/>
        <w:ind w:firstLineChars="200" w:firstLine="480"/>
        <w:rPr>
          <w:sz w:val="24"/>
          <w:szCs w:val="24"/>
        </w:rPr>
      </w:pPr>
      <w:r>
        <w:rPr>
          <w:rFonts w:hint="eastAsia"/>
          <w:sz w:val="24"/>
          <w:szCs w:val="24"/>
        </w:rPr>
        <w:t>6</w:t>
      </w:r>
      <w:r>
        <w:rPr>
          <w:rFonts w:hint="eastAsia"/>
          <w:sz w:val="24"/>
          <w:szCs w:val="24"/>
        </w:rPr>
        <w:t>月</w:t>
      </w:r>
      <w:r>
        <w:rPr>
          <w:rFonts w:hint="eastAsia"/>
          <w:sz w:val="24"/>
          <w:szCs w:val="24"/>
        </w:rPr>
        <w:t>27</w:t>
      </w:r>
      <w:r>
        <w:rPr>
          <w:rFonts w:hint="eastAsia"/>
          <w:sz w:val="24"/>
          <w:szCs w:val="24"/>
        </w:rPr>
        <w:t>日，研究生第二党支部书记熊筱晶</w:t>
      </w:r>
      <w:r w:rsidR="00491BB4">
        <w:rPr>
          <w:rFonts w:hint="eastAsia"/>
          <w:sz w:val="24"/>
          <w:szCs w:val="24"/>
        </w:rPr>
        <w:t>以《民族魂，中国梦》为主题就学习习近平总书记系列重要讲话给研究生党员们上了一堂党课。</w:t>
      </w:r>
      <w:r w:rsidR="00B025F4">
        <w:rPr>
          <w:rFonts w:hint="eastAsia"/>
          <w:sz w:val="24"/>
          <w:szCs w:val="24"/>
        </w:rPr>
        <w:t>她向研究生党员解读了“中国梦”的核心目标，并分享学习优秀共产党员代表在自己平凡的岗位上建功立业、实干兴邦的实例。研究生党员们通过学习也积极参与支部讨论“我们的梦——理想”，大家都表示要通过自己的努力和实干力争做到建功立业，是想中国人共同的理想。</w:t>
      </w:r>
    </w:p>
    <w:p w:rsidR="00B025F4" w:rsidRDefault="00B025F4" w:rsidP="00C44BD0">
      <w:pPr>
        <w:spacing w:line="360" w:lineRule="auto"/>
        <w:ind w:firstLineChars="200" w:firstLine="480"/>
        <w:rPr>
          <w:rFonts w:hint="eastAsia"/>
          <w:sz w:val="24"/>
          <w:szCs w:val="24"/>
        </w:rPr>
      </w:pPr>
      <w:r>
        <w:rPr>
          <w:rFonts w:hint="eastAsia"/>
          <w:sz w:val="24"/>
          <w:szCs w:val="24"/>
        </w:rPr>
        <w:t>两堂党课均内容丰富，氛围良好，研究生党员们受益匪浅。</w:t>
      </w:r>
    </w:p>
    <w:p w:rsidR="00D71BA8" w:rsidRPr="00D71BA8" w:rsidRDefault="00D71BA8" w:rsidP="00C44BD0">
      <w:pPr>
        <w:spacing w:line="360" w:lineRule="auto"/>
        <w:ind w:firstLineChars="200" w:firstLine="480"/>
        <w:rPr>
          <w:sz w:val="24"/>
          <w:szCs w:val="24"/>
        </w:rPr>
      </w:pPr>
      <w:r>
        <w:rPr>
          <w:rFonts w:hint="eastAsia"/>
          <w:noProof/>
          <w:sz w:val="24"/>
          <w:szCs w:val="24"/>
        </w:rPr>
        <w:drawing>
          <wp:inline distT="0" distB="0" distL="0" distR="0">
            <wp:extent cx="5267325" cy="3514725"/>
            <wp:effectExtent l="19050" t="0" r="9525" b="0"/>
            <wp:docPr id="1" name="图片 1" descr="C:\Users\Lenovo1\Desktop\2016\20160627“两学一做”化工学院研究生党支部书记上党课\IMG_0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2016\20160627“两学一做”化工学院研究生党支部书记上党课\IMG_0726.JPG"/>
                    <pic:cNvPicPr>
                      <a:picLocks noChangeAspect="1" noChangeArrowheads="1"/>
                    </pic:cNvPicPr>
                  </pic:nvPicPr>
                  <pic:blipFill>
                    <a:blip r:embed="rId6" cstate="print"/>
                    <a:srcRect/>
                    <a:stretch>
                      <a:fillRect/>
                    </a:stretch>
                  </pic:blipFill>
                  <pic:spPr bwMode="auto">
                    <a:xfrm>
                      <a:off x="0" y="0"/>
                      <a:ext cx="5267325" cy="3514725"/>
                    </a:xfrm>
                    <a:prstGeom prst="rect">
                      <a:avLst/>
                    </a:prstGeom>
                    <a:noFill/>
                    <a:ln w="9525">
                      <a:noFill/>
                      <a:miter lim="800000"/>
                      <a:headEnd/>
                      <a:tailEnd/>
                    </a:ln>
                  </pic:spPr>
                </pic:pic>
              </a:graphicData>
            </a:graphic>
          </wp:inline>
        </w:drawing>
      </w:r>
      <w:r>
        <w:rPr>
          <w:noProof/>
          <w:sz w:val="24"/>
          <w:szCs w:val="24"/>
        </w:rPr>
        <w:lastRenderedPageBreak/>
        <w:drawing>
          <wp:inline distT="0" distB="0" distL="0" distR="0">
            <wp:extent cx="5267325" cy="3514725"/>
            <wp:effectExtent l="19050" t="0" r="9525" b="0"/>
            <wp:docPr id="2" name="图片 2" descr="C:\Users\Lenovo1\Desktop\2016\20160627“两学一做”化工学院研究生党支部书记上党课\IMG_1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1\Desktop\2016\20160627“两学一做”化工学院研究生党支部书记上党课\IMG_1077.JPG"/>
                    <pic:cNvPicPr>
                      <a:picLocks noChangeAspect="1" noChangeArrowheads="1"/>
                    </pic:cNvPicPr>
                  </pic:nvPicPr>
                  <pic:blipFill>
                    <a:blip r:embed="rId7" cstate="print"/>
                    <a:srcRect/>
                    <a:stretch>
                      <a:fillRect/>
                    </a:stretch>
                  </pic:blipFill>
                  <pic:spPr bwMode="auto">
                    <a:xfrm>
                      <a:off x="0" y="0"/>
                      <a:ext cx="5267325" cy="3514725"/>
                    </a:xfrm>
                    <a:prstGeom prst="rect">
                      <a:avLst/>
                    </a:prstGeom>
                    <a:noFill/>
                    <a:ln w="9525">
                      <a:noFill/>
                      <a:miter lim="800000"/>
                      <a:headEnd/>
                      <a:tailEnd/>
                    </a:ln>
                  </pic:spPr>
                </pic:pic>
              </a:graphicData>
            </a:graphic>
          </wp:inline>
        </w:drawing>
      </w:r>
    </w:p>
    <w:sectPr w:rsidR="00D71BA8" w:rsidRPr="00D71BA8" w:rsidSect="007D5F5E">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3C1" w:rsidRDefault="007C33C1" w:rsidP="001D746C">
      <w:r>
        <w:separator/>
      </w:r>
    </w:p>
  </w:endnote>
  <w:endnote w:type="continuationSeparator" w:id="1">
    <w:p w:rsidR="007C33C1" w:rsidRDefault="007C33C1" w:rsidP="001D7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3C1" w:rsidRDefault="007C33C1" w:rsidP="001D746C">
      <w:r>
        <w:separator/>
      </w:r>
    </w:p>
  </w:footnote>
  <w:footnote w:type="continuationSeparator" w:id="1">
    <w:p w:rsidR="007C33C1" w:rsidRDefault="007C33C1" w:rsidP="001D7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4BD0"/>
    <w:rsid w:val="001D324A"/>
    <w:rsid w:val="001D746C"/>
    <w:rsid w:val="00491BB4"/>
    <w:rsid w:val="007C33C1"/>
    <w:rsid w:val="007D5F5E"/>
    <w:rsid w:val="00A57EEE"/>
    <w:rsid w:val="00B025F4"/>
    <w:rsid w:val="00C44BD0"/>
    <w:rsid w:val="00D71BA8"/>
    <w:rsid w:val="00FA71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746C"/>
    <w:rPr>
      <w:sz w:val="18"/>
      <w:szCs w:val="18"/>
    </w:rPr>
  </w:style>
  <w:style w:type="paragraph" w:styleId="a4">
    <w:name w:val="footer"/>
    <w:basedOn w:val="a"/>
    <w:link w:val="Char0"/>
    <w:uiPriority w:val="99"/>
    <w:unhideWhenUsed/>
    <w:rsid w:val="001D746C"/>
    <w:pPr>
      <w:tabs>
        <w:tab w:val="center" w:pos="4153"/>
        <w:tab w:val="right" w:pos="8306"/>
      </w:tabs>
      <w:snapToGrid w:val="0"/>
      <w:jc w:val="left"/>
    </w:pPr>
    <w:rPr>
      <w:sz w:val="18"/>
      <w:szCs w:val="18"/>
    </w:rPr>
  </w:style>
  <w:style w:type="character" w:customStyle="1" w:styleId="Char0">
    <w:name w:val="页脚 Char"/>
    <w:basedOn w:val="a0"/>
    <w:link w:val="a4"/>
    <w:uiPriority w:val="99"/>
    <w:rsid w:val="001D746C"/>
    <w:rPr>
      <w:sz w:val="18"/>
      <w:szCs w:val="18"/>
    </w:rPr>
  </w:style>
  <w:style w:type="paragraph" w:styleId="a5">
    <w:name w:val="Balloon Text"/>
    <w:basedOn w:val="a"/>
    <w:link w:val="Char1"/>
    <w:uiPriority w:val="99"/>
    <w:semiHidden/>
    <w:unhideWhenUsed/>
    <w:rsid w:val="00D71BA8"/>
    <w:rPr>
      <w:sz w:val="18"/>
      <w:szCs w:val="18"/>
    </w:rPr>
  </w:style>
  <w:style w:type="character" w:customStyle="1" w:styleId="Char1">
    <w:name w:val="批注框文本 Char"/>
    <w:basedOn w:val="a0"/>
    <w:link w:val="a5"/>
    <w:uiPriority w:val="99"/>
    <w:semiHidden/>
    <w:rsid w:val="00D71B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746C"/>
    <w:rPr>
      <w:sz w:val="18"/>
      <w:szCs w:val="18"/>
    </w:rPr>
  </w:style>
  <w:style w:type="paragraph" w:styleId="a4">
    <w:name w:val="footer"/>
    <w:basedOn w:val="a"/>
    <w:link w:val="Char0"/>
    <w:uiPriority w:val="99"/>
    <w:unhideWhenUsed/>
    <w:rsid w:val="001D746C"/>
    <w:pPr>
      <w:tabs>
        <w:tab w:val="center" w:pos="4153"/>
        <w:tab w:val="right" w:pos="8306"/>
      </w:tabs>
      <w:snapToGrid w:val="0"/>
      <w:jc w:val="left"/>
    </w:pPr>
    <w:rPr>
      <w:sz w:val="18"/>
      <w:szCs w:val="18"/>
    </w:rPr>
  </w:style>
  <w:style w:type="character" w:customStyle="1" w:styleId="Char0">
    <w:name w:val="页脚 Char"/>
    <w:basedOn w:val="a0"/>
    <w:link w:val="a4"/>
    <w:uiPriority w:val="99"/>
    <w:rsid w:val="001D746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69</Words>
  <Characters>396</Characters>
  <Application>Microsoft Office Word</Application>
  <DocSecurity>0</DocSecurity>
  <Lines>3</Lines>
  <Paragraphs>1</Paragraphs>
  <ScaleCrop>false</ScaleCrop>
  <Company>Lenovo (Beijing) Limited</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Lenovo1</cp:lastModifiedBy>
  <cp:revision>3</cp:revision>
  <dcterms:created xsi:type="dcterms:W3CDTF">2016-06-28T05:03:00Z</dcterms:created>
  <dcterms:modified xsi:type="dcterms:W3CDTF">2016-10-13T07:27:00Z</dcterms:modified>
</cp:coreProperties>
</file>