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2023年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color w:val="000000" w:themeColor="text1"/>
          <w:kern w:val="0"/>
          <w:sz w:val="30"/>
          <w:szCs w:val="30"/>
          <w:u w:val="single"/>
          <w:lang w:val="en-US" w:eastAsia="zh-CN"/>
        </w:rPr>
        <w:t>3</w:t>
      </w:r>
      <w:r>
        <w:rPr>
          <w:rFonts w:hint="eastAsia" w:ascii="黑体" w:hAnsi="Arial" w:eastAsia="黑体" w:cs="Arial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4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研究生第二党支部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金薇薇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   ）是   （ ○）否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艺术楼A412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党员民主评议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</w:rPr>
              <w:t>党支部书记通报一年工作情况</w:t>
            </w: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2、党员之间开展批评和自我批评；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3、进行党员民主测评；</w:t>
            </w:r>
          </w:p>
          <w:p>
            <w:pPr>
              <w:widowControl/>
              <w:jc w:val="both"/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4、书记讲评，褒扬先进鞭策落后；</w:t>
            </w:r>
          </w:p>
          <w:p>
            <w:pPr>
              <w:widowControl/>
              <w:jc w:val="both"/>
              <w:rPr>
                <w:rFonts w:hint="default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5、上级点评。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11:00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研究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会议主要议题：研究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月份支部生活计划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会议达成共识（或决定内容）：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明确</w:t>
            </w:r>
            <w:r>
              <w:rPr>
                <w:rFonts w:hint="eastAsia" w:ascii="仿宋" w:hAnsi="仿宋" w:eastAsia="仿宋"/>
                <w:kern w:val="0"/>
                <w:sz w:val="24"/>
              </w:rPr>
              <w:t>3月的学雷锋主题活动的形式</w:t>
            </w: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进行</w:t>
            </w:r>
            <w:r>
              <w:rPr>
                <w:rFonts w:hint="eastAsia" w:ascii="仿宋" w:hAnsi="仿宋" w:eastAsia="仿宋"/>
                <w:kern w:val="0"/>
                <w:sz w:val="24"/>
                <w:lang w:eastAsia="zh-CN"/>
              </w:rPr>
              <w:t>民主评议先期工作宣讲，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深入学习二十大精神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深入学习党的二十大内容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1、集中学习党的二十大会议内容和相关文件；</w:t>
            </w:r>
          </w:p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2、通过二十大相关资料学习，支部党员分享学习心得与感悟。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学习雷锋精神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1、学习雷锋精神；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华文中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2、支部党员根据各自理解的雷锋精神完成海报或文创产品设计。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艺术楼C315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民主评议先期工作宣讲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1、根据相关文件，重点解读组织生活会和民主评议党员相关内容；</w:t>
            </w:r>
          </w:p>
          <w:p>
            <w:pPr>
              <w:widowControl/>
              <w:jc w:val="left"/>
              <w:rPr>
                <w:rFonts w:hint="default" w:ascii="仿宋_GB2312" w:hAnsi="华文中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  <w:lang w:val="en-US" w:eastAsia="zh-CN"/>
              </w:rPr>
              <w:t>2、明确民主评议具体流程，把握时间节点，做好前期准备工作。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  <w:bookmarkStart w:id="0" w:name="_GoBack"/>
            <w:bookmarkEnd w:id="0"/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>
      <w:pPr>
        <w:widowControl/>
        <w:spacing w:line="460" w:lineRule="exact"/>
        <w:jc w:val="left"/>
        <w:rPr>
          <w:rFonts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5ZGQyNmYxMGFjNGVmNDEzNWQ1YmQzMzFkYjQwMzUifQ=="/>
  </w:docVars>
  <w:rsids>
    <w:rsidRoot w:val="001F1204"/>
    <w:rsid w:val="001F1204"/>
    <w:rsid w:val="002F7E4D"/>
    <w:rsid w:val="003A2CA9"/>
    <w:rsid w:val="00730AE4"/>
    <w:rsid w:val="00986A83"/>
    <w:rsid w:val="0A037470"/>
    <w:rsid w:val="10A17C97"/>
    <w:rsid w:val="174D1912"/>
    <w:rsid w:val="214B7F29"/>
    <w:rsid w:val="227609CD"/>
    <w:rsid w:val="274912B9"/>
    <w:rsid w:val="66D96AE7"/>
    <w:rsid w:val="7100515F"/>
    <w:rsid w:val="72BC63B0"/>
    <w:rsid w:val="7D19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510</Words>
  <Characters>551</Characters>
  <Lines>2</Lines>
  <Paragraphs>1</Paragraphs>
  <TotalTime>0</TotalTime>
  <ScaleCrop>false</ScaleCrop>
  <LinksUpToDate>false</LinksUpToDate>
  <CharactersWithSpaces>589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2023-02-28T06:42:00Z</dcterms:created>
  <dc:creator>marco</dc:creator>
  <cp:lastModifiedBy>贰白呀</cp:lastModifiedBy>
  <dcterms:modified xsi:type="dcterms:W3CDTF">2023-04-02T05:54:04Z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BA18357A150A4BA4BEAC6DBD44364A18_12</vt:lpwstr>
  </property>
</Properties>
</file>