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75E" w:rsidRDefault="00D3175E"/>
    <w:p w:rsidR="00D3175E" w:rsidRDefault="00D71954">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rPr>
        <w:t>202</w:t>
      </w:r>
      <w:r>
        <w:rPr>
          <w:rFonts w:ascii="黑体" w:eastAsia="黑体" w:hAnsi="Arial" w:cs="Arial" w:hint="eastAsia"/>
          <w:b/>
          <w:kern w:val="0"/>
          <w:sz w:val="30"/>
          <w:szCs w:val="30"/>
        </w:rPr>
        <w:t>2</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u w:val="single"/>
        </w:rPr>
        <w:t>8</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D3175E" w:rsidRDefault="00D71954">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D3175E">
        <w:trPr>
          <w:trHeight w:hRule="exact" w:val="727"/>
          <w:jc w:val="center"/>
        </w:trPr>
        <w:tc>
          <w:tcPr>
            <w:tcW w:w="1355"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研究生第二党支部</w:t>
            </w:r>
          </w:p>
        </w:tc>
        <w:tc>
          <w:tcPr>
            <w:tcW w:w="2402" w:type="dxa"/>
            <w:vAlign w:val="center"/>
          </w:tcPr>
          <w:p w:rsidR="00D3175E" w:rsidRDefault="00D71954">
            <w:pPr>
              <w:widowControl/>
              <w:jc w:val="center"/>
              <w:rPr>
                <w:rFonts w:ascii="仿宋" w:eastAsia="仿宋" w:hAnsi="仿宋" w:cs="仿宋"/>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金薇薇</w:t>
            </w:r>
          </w:p>
        </w:tc>
      </w:tr>
      <w:tr w:rsidR="00D3175E">
        <w:trPr>
          <w:trHeight w:hRule="exact" w:val="652"/>
          <w:jc w:val="center"/>
        </w:trPr>
        <w:tc>
          <w:tcPr>
            <w:tcW w:w="1355"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2"/>
              </w:rPr>
              <w:t>8</w:t>
            </w:r>
            <w:r>
              <w:rPr>
                <w:rFonts w:ascii="仿宋" w:eastAsia="仿宋" w:hAnsi="仿宋" w:cs="仿宋" w:hint="eastAsia"/>
                <w:kern w:val="0"/>
                <w:sz w:val="22"/>
              </w:rPr>
              <w:t>月</w:t>
            </w:r>
            <w:r>
              <w:rPr>
                <w:rFonts w:ascii="仿宋" w:eastAsia="仿宋" w:hAnsi="仿宋" w:cs="仿宋" w:hint="eastAsia"/>
                <w:kern w:val="0"/>
                <w:sz w:val="22"/>
              </w:rPr>
              <w:t>11</w:t>
            </w:r>
            <w:r>
              <w:rPr>
                <w:rFonts w:ascii="仿宋" w:eastAsia="仿宋" w:hAnsi="仿宋" w:cs="仿宋" w:hint="eastAsia"/>
                <w:kern w:val="0"/>
                <w:sz w:val="22"/>
              </w:rPr>
              <w:t>日</w:t>
            </w:r>
            <w:r>
              <w:rPr>
                <w:rFonts w:ascii="仿宋" w:eastAsia="仿宋" w:hAnsi="仿宋" w:cs="仿宋" w:hint="eastAsia"/>
                <w:kern w:val="0"/>
                <w:sz w:val="22"/>
              </w:rPr>
              <w:t xml:space="preserve"> </w:t>
            </w:r>
            <w:r>
              <w:rPr>
                <w:rFonts w:ascii="仿宋" w:eastAsia="仿宋" w:hAnsi="仿宋" w:cs="仿宋" w:hint="eastAsia"/>
                <w:kern w:val="0"/>
                <w:sz w:val="22"/>
              </w:rPr>
              <w:t>周</w:t>
            </w:r>
            <w:r>
              <w:rPr>
                <w:rFonts w:ascii="仿宋" w:eastAsia="仿宋" w:hAnsi="仿宋" w:cs="仿宋" w:hint="eastAsia"/>
                <w:kern w:val="0"/>
                <w:sz w:val="22"/>
              </w:rPr>
              <w:t>四</w:t>
            </w:r>
            <w:r>
              <w:rPr>
                <w:rFonts w:ascii="仿宋" w:eastAsia="仿宋" w:hAnsi="仿宋" w:cs="仿宋" w:hint="eastAsia"/>
                <w:kern w:val="0"/>
                <w:sz w:val="22"/>
              </w:rPr>
              <w:t>下午</w:t>
            </w:r>
          </w:p>
        </w:tc>
        <w:tc>
          <w:tcPr>
            <w:tcW w:w="2402"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D3175E" w:rsidRDefault="00D71954">
            <w:pPr>
              <w:widowControl/>
              <w:jc w:val="center"/>
              <w:rPr>
                <w:rFonts w:ascii="仿宋" w:eastAsia="仿宋" w:hAnsi="仿宋" w:cs="仿宋"/>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D3175E" w:rsidRDefault="00D71954">
            <w:pPr>
              <w:widowControl/>
              <w:jc w:val="center"/>
              <w:rPr>
                <w:rFonts w:ascii="仿宋" w:eastAsia="仿宋" w:hAnsi="仿宋" w:cs="仿宋"/>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是</w:t>
            </w:r>
            <w:r>
              <w:rPr>
                <w:rFonts w:ascii="宋体" w:hAnsi="宋体" w:hint="eastAsia"/>
                <w:sz w:val="24"/>
                <w:szCs w:val="24"/>
              </w:rPr>
              <w:t xml:space="preserve">    </w:t>
            </w:r>
            <w:r>
              <w:rPr>
                <w:rFonts w:ascii="宋体" w:hAnsi="宋体" w:hint="eastAsia"/>
                <w:sz w:val="24"/>
                <w:szCs w:val="24"/>
              </w:rPr>
              <w:sym w:font="Wingdings 2" w:char="0052"/>
            </w:r>
            <w:r>
              <w:rPr>
                <w:rFonts w:ascii="宋体" w:hAnsi="宋体" w:hint="eastAsia"/>
                <w:sz w:val="24"/>
                <w:szCs w:val="24"/>
              </w:rPr>
              <w:t>否</w:t>
            </w:r>
            <w:r>
              <w:rPr>
                <w:rFonts w:ascii="宋体" w:hAnsi="宋体" w:hint="eastAsia"/>
                <w:sz w:val="24"/>
                <w:szCs w:val="24"/>
              </w:rPr>
              <w:t xml:space="preserve"> </w:t>
            </w:r>
          </w:p>
        </w:tc>
      </w:tr>
      <w:tr w:rsidR="00D3175E">
        <w:trPr>
          <w:trHeight w:hRule="exact" w:val="652"/>
          <w:jc w:val="center"/>
        </w:trPr>
        <w:tc>
          <w:tcPr>
            <w:tcW w:w="1355"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类</w:t>
            </w:r>
            <w:r>
              <w:rPr>
                <w:rFonts w:ascii="黑体" w:eastAsia="黑体" w:hAnsi="黑体" w:cs="黑体" w:hint="eastAsia"/>
                <w:kern w:val="0"/>
                <w:sz w:val="24"/>
                <w:szCs w:val="24"/>
              </w:rPr>
              <w:t xml:space="preserve">  </w:t>
            </w:r>
            <w:r>
              <w:rPr>
                <w:rFonts w:ascii="黑体" w:eastAsia="黑体" w:hAnsi="黑体" w:cs="黑体" w:hint="eastAsia"/>
                <w:kern w:val="0"/>
                <w:sz w:val="24"/>
                <w:szCs w:val="24"/>
              </w:rPr>
              <w:t>型</w:t>
            </w:r>
          </w:p>
        </w:tc>
        <w:tc>
          <w:tcPr>
            <w:tcW w:w="1185"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D3175E" w:rsidRDefault="00D71954">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D3175E">
        <w:trPr>
          <w:trHeight w:hRule="exact" w:val="820"/>
          <w:jc w:val="center"/>
        </w:trPr>
        <w:tc>
          <w:tcPr>
            <w:tcW w:w="135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党员大会</w:t>
            </w:r>
          </w:p>
        </w:tc>
        <w:tc>
          <w:tcPr>
            <w:tcW w:w="1185" w:type="dxa"/>
            <w:vAlign w:val="center"/>
          </w:tcPr>
          <w:p w:rsidR="00D3175E" w:rsidRDefault="00D3175E">
            <w:pPr>
              <w:widowControl/>
              <w:jc w:val="center"/>
              <w:rPr>
                <w:rFonts w:ascii="仿宋" w:eastAsia="仿宋" w:hAnsi="仿宋" w:cs="仿宋"/>
                <w:kern w:val="0"/>
                <w:sz w:val="24"/>
                <w:szCs w:val="24"/>
              </w:rPr>
            </w:pPr>
          </w:p>
        </w:tc>
        <w:tc>
          <w:tcPr>
            <w:tcW w:w="900" w:type="dxa"/>
            <w:vAlign w:val="center"/>
          </w:tcPr>
          <w:p w:rsidR="00D3175E" w:rsidRDefault="00D3175E">
            <w:pPr>
              <w:widowControl/>
              <w:jc w:val="center"/>
              <w:rPr>
                <w:rFonts w:ascii="仿宋" w:eastAsia="仿宋" w:hAnsi="仿宋" w:cs="仿宋"/>
                <w:kern w:val="0"/>
                <w:sz w:val="24"/>
                <w:szCs w:val="24"/>
              </w:rPr>
            </w:pPr>
          </w:p>
        </w:tc>
        <w:tc>
          <w:tcPr>
            <w:tcW w:w="1223" w:type="dxa"/>
            <w:vAlign w:val="center"/>
          </w:tcPr>
          <w:p w:rsidR="00D3175E" w:rsidRDefault="00D3175E">
            <w:pPr>
              <w:widowControl/>
              <w:jc w:val="center"/>
              <w:rPr>
                <w:rFonts w:ascii="仿宋" w:eastAsia="仿宋" w:hAnsi="仿宋" w:cs="仿宋"/>
                <w:kern w:val="0"/>
                <w:sz w:val="24"/>
                <w:szCs w:val="24"/>
              </w:rPr>
            </w:pPr>
          </w:p>
        </w:tc>
        <w:tc>
          <w:tcPr>
            <w:tcW w:w="3982" w:type="dxa"/>
            <w:gridSpan w:val="2"/>
            <w:vAlign w:val="center"/>
          </w:tcPr>
          <w:p w:rsidR="00D3175E" w:rsidRDefault="00D3175E">
            <w:pPr>
              <w:widowControl/>
              <w:rPr>
                <w:rFonts w:ascii="仿宋" w:eastAsia="仿宋" w:hAnsi="仿宋" w:cs="仿宋"/>
                <w:kern w:val="0"/>
                <w:sz w:val="24"/>
                <w:szCs w:val="24"/>
              </w:rPr>
            </w:pPr>
          </w:p>
        </w:tc>
        <w:tc>
          <w:tcPr>
            <w:tcW w:w="1175" w:type="dxa"/>
            <w:vAlign w:val="center"/>
          </w:tcPr>
          <w:p w:rsidR="00D3175E" w:rsidRDefault="00D3175E">
            <w:pPr>
              <w:widowControl/>
              <w:jc w:val="center"/>
              <w:rPr>
                <w:rFonts w:ascii="仿宋" w:eastAsia="仿宋" w:hAnsi="仿宋" w:cs="仿宋"/>
                <w:kern w:val="0"/>
                <w:sz w:val="24"/>
                <w:szCs w:val="24"/>
              </w:rPr>
            </w:pPr>
          </w:p>
        </w:tc>
      </w:tr>
      <w:tr w:rsidR="00D3175E">
        <w:trPr>
          <w:trHeight w:hRule="exact" w:val="2063"/>
          <w:jc w:val="center"/>
        </w:trPr>
        <w:tc>
          <w:tcPr>
            <w:tcW w:w="135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支委会</w:t>
            </w:r>
          </w:p>
        </w:tc>
        <w:tc>
          <w:tcPr>
            <w:tcW w:w="118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8</w:t>
            </w:r>
            <w:r>
              <w:rPr>
                <w:rFonts w:ascii="仿宋" w:eastAsia="仿宋" w:hAnsi="仿宋" w:cs="仿宋" w:hint="eastAsia"/>
                <w:kern w:val="0"/>
                <w:sz w:val="24"/>
                <w:szCs w:val="24"/>
              </w:rPr>
              <w:t>月</w:t>
            </w:r>
            <w:r>
              <w:rPr>
                <w:rFonts w:ascii="仿宋" w:eastAsia="仿宋" w:hAnsi="仿宋" w:cs="仿宋" w:hint="eastAsia"/>
                <w:kern w:val="0"/>
                <w:sz w:val="24"/>
                <w:szCs w:val="24"/>
              </w:rPr>
              <w:t>2</w:t>
            </w:r>
            <w:r>
              <w:rPr>
                <w:rFonts w:ascii="仿宋" w:eastAsia="仿宋" w:hAnsi="仿宋" w:cs="仿宋" w:hint="eastAsia"/>
                <w:kern w:val="0"/>
                <w:sz w:val="24"/>
                <w:szCs w:val="24"/>
              </w:rPr>
              <w:t>日</w:t>
            </w:r>
          </w:p>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:00</w:t>
            </w:r>
          </w:p>
        </w:tc>
        <w:tc>
          <w:tcPr>
            <w:tcW w:w="900"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腾讯会议</w:t>
            </w:r>
          </w:p>
        </w:tc>
        <w:tc>
          <w:tcPr>
            <w:tcW w:w="1223"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研究</w:t>
            </w:r>
            <w:r>
              <w:rPr>
                <w:rFonts w:ascii="仿宋" w:eastAsia="仿宋" w:hAnsi="仿宋" w:cs="仿宋" w:hint="eastAsia"/>
                <w:kern w:val="0"/>
                <w:sz w:val="24"/>
                <w:szCs w:val="24"/>
              </w:rPr>
              <w:t>8</w:t>
            </w:r>
            <w:r>
              <w:rPr>
                <w:rFonts w:ascii="仿宋" w:eastAsia="仿宋" w:hAnsi="仿宋" w:cs="仿宋" w:hint="eastAsia"/>
                <w:kern w:val="0"/>
                <w:sz w:val="24"/>
                <w:szCs w:val="24"/>
              </w:rPr>
              <w:t>月份支部组织生活计划</w:t>
            </w:r>
          </w:p>
        </w:tc>
        <w:tc>
          <w:tcPr>
            <w:tcW w:w="3982" w:type="dxa"/>
            <w:gridSpan w:val="2"/>
            <w:vAlign w:val="center"/>
          </w:tcPr>
          <w:p w:rsidR="00D3175E" w:rsidRDefault="00D3175E">
            <w:pPr>
              <w:spacing w:line="360" w:lineRule="auto"/>
              <w:rPr>
                <w:rFonts w:ascii="仿宋" w:eastAsia="仿宋" w:hAnsi="仿宋" w:cs="仿宋"/>
                <w:kern w:val="0"/>
                <w:sz w:val="24"/>
                <w:szCs w:val="24"/>
              </w:rPr>
            </w:pPr>
          </w:p>
          <w:p w:rsidR="00D3175E" w:rsidRDefault="00D71954">
            <w:pPr>
              <w:rPr>
                <w:rFonts w:ascii="仿宋" w:eastAsia="仿宋" w:hAnsi="仿宋" w:cs="仿宋"/>
                <w:kern w:val="0"/>
                <w:sz w:val="24"/>
                <w:szCs w:val="24"/>
              </w:rPr>
            </w:pPr>
            <w:r>
              <w:rPr>
                <w:rFonts w:ascii="仿宋" w:eastAsia="仿宋" w:hAnsi="仿宋" w:cs="仿宋" w:hint="eastAsia"/>
                <w:kern w:val="0"/>
                <w:sz w:val="24"/>
                <w:szCs w:val="24"/>
              </w:rPr>
              <w:t>1</w:t>
            </w:r>
            <w:r>
              <w:rPr>
                <w:rFonts w:ascii="仿宋" w:eastAsia="仿宋" w:hAnsi="仿宋" w:cs="仿宋" w:hint="eastAsia"/>
                <w:kern w:val="0"/>
                <w:sz w:val="24"/>
                <w:szCs w:val="24"/>
              </w:rPr>
              <w:t>、集中学习与自学相结合，深入学习贯彻习近平总书记在省部级主要领导干部专题研讨班上重要讲话精神。</w:t>
            </w:r>
          </w:p>
          <w:p w:rsidR="00D3175E" w:rsidRDefault="00D3175E">
            <w:pPr>
              <w:widowControl/>
              <w:jc w:val="center"/>
              <w:rPr>
                <w:rFonts w:ascii="仿宋" w:eastAsia="仿宋" w:hAnsi="仿宋" w:cs="仿宋"/>
                <w:kern w:val="0"/>
                <w:sz w:val="24"/>
                <w:szCs w:val="24"/>
              </w:rPr>
            </w:pPr>
          </w:p>
          <w:p w:rsidR="00D3175E" w:rsidRDefault="00D3175E">
            <w:pPr>
              <w:widowControl/>
              <w:jc w:val="center"/>
              <w:rPr>
                <w:rFonts w:ascii="仿宋" w:eastAsia="仿宋" w:hAnsi="仿宋" w:cs="仿宋"/>
                <w:kern w:val="0"/>
                <w:sz w:val="24"/>
                <w:szCs w:val="24"/>
              </w:rPr>
            </w:pPr>
          </w:p>
        </w:tc>
        <w:tc>
          <w:tcPr>
            <w:tcW w:w="117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D3175E">
        <w:trPr>
          <w:trHeight w:hRule="exact" w:val="1025"/>
          <w:jc w:val="center"/>
        </w:trPr>
        <w:tc>
          <w:tcPr>
            <w:tcW w:w="135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党小组会</w:t>
            </w:r>
          </w:p>
        </w:tc>
        <w:tc>
          <w:tcPr>
            <w:tcW w:w="1185" w:type="dxa"/>
            <w:vAlign w:val="center"/>
          </w:tcPr>
          <w:p w:rsidR="00D3175E" w:rsidRDefault="00D3175E">
            <w:pPr>
              <w:widowControl/>
              <w:jc w:val="center"/>
              <w:rPr>
                <w:rFonts w:ascii="仿宋" w:eastAsia="仿宋" w:hAnsi="仿宋" w:cs="仿宋"/>
                <w:kern w:val="0"/>
                <w:sz w:val="24"/>
                <w:szCs w:val="24"/>
              </w:rPr>
            </w:pPr>
          </w:p>
        </w:tc>
        <w:tc>
          <w:tcPr>
            <w:tcW w:w="900" w:type="dxa"/>
            <w:vAlign w:val="center"/>
          </w:tcPr>
          <w:p w:rsidR="00D3175E" w:rsidRDefault="00D3175E">
            <w:pPr>
              <w:widowControl/>
              <w:jc w:val="center"/>
              <w:rPr>
                <w:rFonts w:ascii="仿宋" w:eastAsia="仿宋" w:hAnsi="仿宋" w:cs="仿宋"/>
                <w:kern w:val="0"/>
                <w:sz w:val="24"/>
                <w:szCs w:val="24"/>
              </w:rPr>
            </w:pPr>
          </w:p>
        </w:tc>
        <w:tc>
          <w:tcPr>
            <w:tcW w:w="1223" w:type="dxa"/>
            <w:vAlign w:val="center"/>
          </w:tcPr>
          <w:p w:rsidR="00D3175E" w:rsidRDefault="00D3175E">
            <w:pPr>
              <w:widowControl/>
              <w:jc w:val="center"/>
              <w:rPr>
                <w:rFonts w:ascii="仿宋" w:eastAsia="仿宋" w:hAnsi="仿宋" w:cs="仿宋"/>
                <w:kern w:val="0"/>
                <w:sz w:val="24"/>
                <w:szCs w:val="24"/>
              </w:rPr>
            </w:pPr>
          </w:p>
        </w:tc>
        <w:tc>
          <w:tcPr>
            <w:tcW w:w="3982" w:type="dxa"/>
            <w:gridSpan w:val="2"/>
            <w:vAlign w:val="center"/>
          </w:tcPr>
          <w:p w:rsidR="00D3175E" w:rsidRDefault="00D3175E">
            <w:pPr>
              <w:widowControl/>
              <w:rPr>
                <w:rFonts w:ascii="仿宋_GB2312" w:eastAsia="仿宋_GB2312" w:hAnsi="华文中宋"/>
                <w:sz w:val="24"/>
                <w:szCs w:val="24"/>
              </w:rPr>
            </w:pPr>
          </w:p>
        </w:tc>
        <w:tc>
          <w:tcPr>
            <w:tcW w:w="1175" w:type="dxa"/>
            <w:vAlign w:val="center"/>
          </w:tcPr>
          <w:p w:rsidR="00D3175E" w:rsidRDefault="00D3175E">
            <w:pPr>
              <w:widowControl/>
              <w:jc w:val="center"/>
              <w:rPr>
                <w:rFonts w:ascii="仿宋" w:eastAsia="仿宋" w:hAnsi="仿宋" w:cs="仿宋"/>
                <w:kern w:val="0"/>
                <w:sz w:val="24"/>
                <w:szCs w:val="24"/>
              </w:rPr>
            </w:pPr>
          </w:p>
        </w:tc>
      </w:tr>
      <w:tr w:rsidR="00D3175E">
        <w:trPr>
          <w:trHeight w:hRule="exact" w:val="750"/>
          <w:jc w:val="center"/>
        </w:trPr>
        <w:tc>
          <w:tcPr>
            <w:tcW w:w="135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党课</w:t>
            </w:r>
          </w:p>
        </w:tc>
        <w:tc>
          <w:tcPr>
            <w:tcW w:w="1185" w:type="dxa"/>
            <w:vAlign w:val="center"/>
          </w:tcPr>
          <w:p w:rsidR="00D3175E" w:rsidRDefault="00D3175E">
            <w:pPr>
              <w:widowControl/>
              <w:jc w:val="center"/>
              <w:rPr>
                <w:rFonts w:ascii="仿宋" w:eastAsia="仿宋" w:hAnsi="仿宋" w:cs="仿宋"/>
                <w:kern w:val="0"/>
                <w:sz w:val="24"/>
                <w:szCs w:val="24"/>
              </w:rPr>
            </w:pPr>
          </w:p>
        </w:tc>
        <w:tc>
          <w:tcPr>
            <w:tcW w:w="900" w:type="dxa"/>
            <w:vAlign w:val="center"/>
          </w:tcPr>
          <w:p w:rsidR="00D3175E" w:rsidRDefault="00D3175E">
            <w:pPr>
              <w:widowControl/>
              <w:jc w:val="center"/>
              <w:rPr>
                <w:rFonts w:ascii="仿宋" w:eastAsia="仿宋" w:hAnsi="仿宋" w:cs="仿宋"/>
                <w:kern w:val="0"/>
                <w:sz w:val="24"/>
                <w:szCs w:val="24"/>
              </w:rPr>
            </w:pPr>
          </w:p>
        </w:tc>
        <w:tc>
          <w:tcPr>
            <w:tcW w:w="1223" w:type="dxa"/>
            <w:vAlign w:val="center"/>
          </w:tcPr>
          <w:p w:rsidR="00D3175E" w:rsidRDefault="00D3175E">
            <w:pPr>
              <w:widowControl/>
              <w:jc w:val="center"/>
              <w:rPr>
                <w:rFonts w:ascii="仿宋" w:eastAsia="仿宋" w:hAnsi="仿宋" w:cs="仿宋"/>
                <w:kern w:val="0"/>
                <w:sz w:val="24"/>
                <w:szCs w:val="24"/>
              </w:rPr>
            </w:pPr>
          </w:p>
        </w:tc>
        <w:tc>
          <w:tcPr>
            <w:tcW w:w="3982" w:type="dxa"/>
            <w:gridSpan w:val="2"/>
            <w:vAlign w:val="center"/>
          </w:tcPr>
          <w:p w:rsidR="00D3175E" w:rsidRDefault="00D3175E">
            <w:pPr>
              <w:widowControl/>
              <w:rPr>
                <w:rFonts w:ascii="仿宋_GB2312" w:eastAsia="仿宋_GB2312" w:hAnsi="华文中宋"/>
                <w:sz w:val="24"/>
                <w:szCs w:val="24"/>
              </w:rPr>
            </w:pPr>
          </w:p>
        </w:tc>
        <w:tc>
          <w:tcPr>
            <w:tcW w:w="1175" w:type="dxa"/>
            <w:vAlign w:val="center"/>
          </w:tcPr>
          <w:p w:rsidR="00D3175E" w:rsidRDefault="00D3175E">
            <w:pPr>
              <w:widowControl/>
              <w:jc w:val="center"/>
              <w:rPr>
                <w:rFonts w:ascii="仿宋" w:eastAsia="仿宋" w:hAnsi="仿宋" w:cs="仿宋"/>
                <w:kern w:val="0"/>
                <w:sz w:val="24"/>
                <w:szCs w:val="24"/>
              </w:rPr>
            </w:pPr>
          </w:p>
        </w:tc>
      </w:tr>
      <w:tr w:rsidR="00D3175E">
        <w:trPr>
          <w:trHeight w:hRule="exact" w:val="3458"/>
          <w:jc w:val="center"/>
        </w:trPr>
        <w:tc>
          <w:tcPr>
            <w:tcW w:w="135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8</w:t>
            </w:r>
            <w:r>
              <w:rPr>
                <w:rFonts w:ascii="仿宋" w:eastAsia="仿宋" w:hAnsi="仿宋" w:cs="仿宋" w:hint="eastAsia"/>
                <w:kern w:val="0"/>
                <w:sz w:val="24"/>
                <w:szCs w:val="24"/>
              </w:rPr>
              <w:t>月</w:t>
            </w:r>
            <w:r>
              <w:rPr>
                <w:rFonts w:ascii="仿宋" w:eastAsia="仿宋" w:hAnsi="仿宋" w:cs="仿宋" w:hint="eastAsia"/>
                <w:kern w:val="0"/>
                <w:sz w:val="24"/>
                <w:szCs w:val="24"/>
              </w:rPr>
              <w:t>11</w:t>
            </w:r>
            <w:r>
              <w:rPr>
                <w:rFonts w:ascii="仿宋" w:eastAsia="仿宋" w:hAnsi="仿宋" w:cs="仿宋" w:hint="eastAsia"/>
                <w:kern w:val="0"/>
                <w:sz w:val="24"/>
                <w:szCs w:val="24"/>
              </w:rPr>
              <w:t>日</w:t>
            </w:r>
          </w:p>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14</w:t>
            </w:r>
            <w:r>
              <w:rPr>
                <w:rFonts w:ascii="仿宋" w:eastAsia="仿宋" w:hAnsi="仿宋" w:cs="仿宋" w:hint="eastAsia"/>
                <w:kern w:val="0"/>
                <w:sz w:val="24"/>
                <w:szCs w:val="24"/>
              </w:rPr>
              <w:t>:00</w:t>
            </w:r>
          </w:p>
        </w:tc>
        <w:tc>
          <w:tcPr>
            <w:tcW w:w="900"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腾讯会议</w:t>
            </w:r>
          </w:p>
        </w:tc>
        <w:tc>
          <w:tcPr>
            <w:tcW w:w="1223"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深入学习贯彻习近平总书记在省部级主要领导干部专题研讨班上重要讲话精神</w:t>
            </w:r>
          </w:p>
        </w:tc>
        <w:tc>
          <w:tcPr>
            <w:tcW w:w="3982" w:type="dxa"/>
            <w:gridSpan w:val="2"/>
            <w:vAlign w:val="center"/>
          </w:tcPr>
          <w:p w:rsidR="00D3175E" w:rsidRDefault="00D71954">
            <w:pPr>
              <w:widowControl/>
              <w:rPr>
                <w:rFonts w:ascii="仿宋_GB2312" w:eastAsia="仿宋_GB2312" w:hAnsi="华文中宋"/>
                <w:sz w:val="24"/>
                <w:szCs w:val="24"/>
              </w:rPr>
            </w:pPr>
            <w:r>
              <w:rPr>
                <w:rFonts w:ascii="仿宋_GB2312" w:eastAsia="仿宋_GB2312" w:hAnsi="华文中宋" w:hint="eastAsia"/>
                <w:sz w:val="24"/>
                <w:szCs w:val="24"/>
              </w:rPr>
              <w:t>1</w:t>
            </w:r>
            <w:r>
              <w:rPr>
                <w:rFonts w:ascii="仿宋_GB2312" w:eastAsia="仿宋_GB2312" w:hAnsi="华文中宋" w:hint="eastAsia"/>
                <w:sz w:val="24"/>
                <w:szCs w:val="24"/>
              </w:rPr>
              <w:t>、集中学习</w:t>
            </w:r>
            <w:r>
              <w:rPr>
                <w:rFonts w:ascii="仿宋" w:eastAsia="仿宋" w:hAnsi="仿宋" w:cs="仿宋" w:hint="eastAsia"/>
                <w:kern w:val="0"/>
                <w:sz w:val="24"/>
                <w:szCs w:val="24"/>
              </w:rPr>
              <w:t>习近平总书记在省部级主要领导干部专题研讨班上重要讲话精神；</w:t>
            </w:r>
          </w:p>
          <w:p w:rsidR="00D3175E" w:rsidRDefault="00D71954">
            <w:pPr>
              <w:widowControl/>
              <w:rPr>
                <w:rFonts w:ascii="仿宋_GB2312" w:eastAsia="仿宋_GB2312" w:hAnsi="华文中宋"/>
                <w:sz w:val="24"/>
                <w:szCs w:val="24"/>
              </w:rPr>
            </w:pPr>
            <w:r>
              <w:rPr>
                <w:rFonts w:ascii="仿宋_GB2312" w:eastAsia="仿宋_GB2312" w:hAnsi="华文中宋" w:hint="eastAsia"/>
                <w:sz w:val="24"/>
                <w:szCs w:val="24"/>
              </w:rPr>
              <w:t>2</w:t>
            </w:r>
            <w:r>
              <w:rPr>
                <w:rFonts w:ascii="仿宋_GB2312" w:eastAsia="仿宋_GB2312" w:hAnsi="华文中宋" w:hint="eastAsia"/>
                <w:sz w:val="24"/>
                <w:szCs w:val="24"/>
              </w:rPr>
              <w:t>、支部党员分享自学内容，分享学习心得感悟。</w:t>
            </w:r>
          </w:p>
        </w:tc>
        <w:tc>
          <w:tcPr>
            <w:tcW w:w="1175" w:type="dxa"/>
            <w:vAlign w:val="center"/>
          </w:tcPr>
          <w:p w:rsidR="00D3175E" w:rsidRDefault="00D71954">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bl>
    <w:p w:rsidR="00D3175E" w:rsidRDefault="00D71954">
      <w:pPr>
        <w:widowControl/>
        <w:spacing w:line="400" w:lineRule="exact"/>
        <w:jc w:val="left"/>
        <w:rPr>
          <w:rFonts w:ascii="仿宋_GB2312" w:eastAsia="仿宋_GB2312" w:hAnsi="Arial" w:cs="Arial"/>
          <w:kern w:val="0"/>
          <w:sz w:val="22"/>
          <w:szCs w:val="24"/>
        </w:rPr>
      </w:pPr>
      <w:r>
        <w:rPr>
          <w:rFonts w:ascii="仿宋_GB2312" w:eastAsia="仿宋_GB2312" w:hAnsi="Arial" w:cs="Arial" w:hint="eastAsia"/>
          <w:kern w:val="0"/>
          <w:sz w:val="24"/>
          <w:szCs w:val="24"/>
        </w:rPr>
        <w:t xml:space="preserve">                        </w:t>
      </w:r>
    </w:p>
    <w:p w:rsidR="00D3175E" w:rsidRDefault="00D71954">
      <w:pPr>
        <w:widowControl/>
        <w:spacing w:line="400" w:lineRule="exact"/>
        <w:jc w:val="left"/>
        <w:rPr>
          <w:rFonts w:ascii="仿宋_GB2312" w:eastAsia="仿宋_GB2312" w:hAnsi="Arial" w:cs="Arial"/>
          <w:b/>
          <w:bCs/>
          <w:kern w:val="0"/>
          <w:sz w:val="22"/>
          <w:szCs w:val="24"/>
        </w:rPr>
      </w:pPr>
      <w:r>
        <w:rPr>
          <w:rFonts w:ascii="仿宋_GB2312" w:eastAsia="仿宋_GB2312" w:hAnsi="Arial" w:cs="Arial" w:hint="eastAsia"/>
          <w:b/>
          <w:bCs/>
          <w:kern w:val="0"/>
          <w:sz w:val="22"/>
          <w:szCs w:val="24"/>
        </w:rPr>
        <w:t>备注：标红部分为填写示例；</w:t>
      </w:r>
    </w:p>
    <w:p w:rsidR="00D3175E" w:rsidRDefault="00D71954">
      <w:pPr>
        <w:widowControl/>
        <w:spacing w:line="400" w:lineRule="exact"/>
        <w:ind w:firstLineChars="300" w:firstLine="663"/>
        <w:jc w:val="left"/>
        <w:rPr>
          <w:rFonts w:ascii="仿宋_GB2312" w:eastAsia="仿宋_GB2312" w:hAnsi="Arial" w:cs="Arial"/>
          <w:b/>
          <w:bCs/>
          <w:kern w:val="0"/>
          <w:sz w:val="22"/>
          <w:szCs w:val="24"/>
        </w:rPr>
      </w:pPr>
      <w:r>
        <w:rPr>
          <w:rFonts w:ascii="仿宋_GB2312" w:eastAsia="仿宋_GB2312" w:hAnsi="Arial" w:cs="Arial" w:hint="eastAsia"/>
          <w:b/>
          <w:bCs/>
          <w:kern w:val="0"/>
          <w:sz w:val="22"/>
          <w:szCs w:val="24"/>
        </w:rPr>
        <w:t>本表格请于每月</w:t>
      </w:r>
      <w:r>
        <w:rPr>
          <w:rFonts w:ascii="仿宋_GB2312" w:eastAsia="仿宋_GB2312" w:hAnsi="Arial" w:cs="Arial" w:hint="eastAsia"/>
          <w:b/>
          <w:bCs/>
          <w:kern w:val="0"/>
          <w:sz w:val="22"/>
          <w:szCs w:val="24"/>
        </w:rPr>
        <w:t>30</w:t>
      </w:r>
      <w:r>
        <w:rPr>
          <w:rFonts w:ascii="仿宋_GB2312" w:eastAsia="仿宋_GB2312" w:hAnsi="Arial" w:cs="Arial" w:hint="eastAsia"/>
          <w:b/>
          <w:bCs/>
          <w:kern w:val="0"/>
          <w:sz w:val="22"/>
          <w:szCs w:val="24"/>
        </w:rPr>
        <w:t>日前填写完成，上传党务公开网</w:t>
      </w:r>
    </w:p>
    <w:p w:rsidR="00D3175E" w:rsidRDefault="00D3175E">
      <w:pPr>
        <w:widowControl/>
        <w:spacing w:line="460" w:lineRule="exact"/>
        <w:rPr>
          <w:rFonts w:ascii="黑体" w:eastAsia="黑体" w:hAnsi="Arial" w:cs="Arial" w:hint="eastAsia"/>
          <w:b/>
          <w:kern w:val="0"/>
          <w:sz w:val="30"/>
          <w:szCs w:val="30"/>
        </w:rPr>
      </w:pPr>
      <w:bookmarkStart w:id="0" w:name="_GoBack"/>
      <w:bookmarkEnd w:id="0"/>
    </w:p>
    <w:sectPr w:rsidR="00D317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C8C5F1"/>
    <w:multiLevelType w:val="singleLevel"/>
    <w:tmpl w:val="DDC8C5F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QyNmYxMGFjNGVmNDEzNWQ1YmQzMzFkYjQwMzUifQ=="/>
  </w:docVars>
  <w:rsids>
    <w:rsidRoot w:val="0D692645"/>
    <w:rsid w:val="00610597"/>
    <w:rsid w:val="00D3175E"/>
    <w:rsid w:val="00D71954"/>
    <w:rsid w:val="010158D6"/>
    <w:rsid w:val="010B4FBC"/>
    <w:rsid w:val="02747437"/>
    <w:rsid w:val="041E5A15"/>
    <w:rsid w:val="04351B1E"/>
    <w:rsid w:val="06FD08ED"/>
    <w:rsid w:val="08163A15"/>
    <w:rsid w:val="081D2FF5"/>
    <w:rsid w:val="095073FA"/>
    <w:rsid w:val="09D26061"/>
    <w:rsid w:val="09EF6A49"/>
    <w:rsid w:val="0A98590F"/>
    <w:rsid w:val="0CB90E13"/>
    <w:rsid w:val="0D692645"/>
    <w:rsid w:val="0E4A4418"/>
    <w:rsid w:val="0F2B6888"/>
    <w:rsid w:val="0F8676D2"/>
    <w:rsid w:val="105621D9"/>
    <w:rsid w:val="11883AE7"/>
    <w:rsid w:val="12331667"/>
    <w:rsid w:val="124D44D7"/>
    <w:rsid w:val="135875D7"/>
    <w:rsid w:val="14CB202B"/>
    <w:rsid w:val="152D3042"/>
    <w:rsid w:val="17A70B2D"/>
    <w:rsid w:val="17C57205"/>
    <w:rsid w:val="18B904BA"/>
    <w:rsid w:val="194B373A"/>
    <w:rsid w:val="1A3F504D"/>
    <w:rsid w:val="1ACD08AB"/>
    <w:rsid w:val="1B866CAC"/>
    <w:rsid w:val="1BD01CD5"/>
    <w:rsid w:val="1C33473D"/>
    <w:rsid w:val="1D6B4491"/>
    <w:rsid w:val="1E777294"/>
    <w:rsid w:val="1EBB4EBE"/>
    <w:rsid w:val="1EFA7794"/>
    <w:rsid w:val="1F2D7B6A"/>
    <w:rsid w:val="1F5570C1"/>
    <w:rsid w:val="1FAA11BB"/>
    <w:rsid w:val="22173DF1"/>
    <w:rsid w:val="23062446"/>
    <w:rsid w:val="239C52BE"/>
    <w:rsid w:val="24957F99"/>
    <w:rsid w:val="2554432C"/>
    <w:rsid w:val="263C68E5"/>
    <w:rsid w:val="2640518B"/>
    <w:rsid w:val="266B71CA"/>
    <w:rsid w:val="26F176CF"/>
    <w:rsid w:val="26F31699"/>
    <w:rsid w:val="274A63FE"/>
    <w:rsid w:val="281B6AA5"/>
    <w:rsid w:val="29736AC1"/>
    <w:rsid w:val="29AC3D81"/>
    <w:rsid w:val="29AE5D4B"/>
    <w:rsid w:val="2C4958B7"/>
    <w:rsid w:val="2E951288"/>
    <w:rsid w:val="2F3740ED"/>
    <w:rsid w:val="2FC736C3"/>
    <w:rsid w:val="32097FFD"/>
    <w:rsid w:val="335C05C6"/>
    <w:rsid w:val="33C30FCF"/>
    <w:rsid w:val="33DE722D"/>
    <w:rsid w:val="3434509F"/>
    <w:rsid w:val="344352E2"/>
    <w:rsid w:val="348002E4"/>
    <w:rsid w:val="34D10B40"/>
    <w:rsid w:val="34FF56AD"/>
    <w:rsid w:val="352503A6"/>
    <w:rsid w:val="364041CF"/>
    <w:rsid w:val="37971BCD"/>
    <w:rsid w:val="38CC3AF8"/>
    <w:rsid w:val="3A6366DE"/>
    <w:rsid w:val="3B4B47A2"/>
    <w:rsid w:val="3C17152E"/>
    <w:rsid w:val="3D3954D4"/>
    <w:rsid w:val="3E612F34"/>
    <w:rsid w:val="3E720C9E"/>
    <w:rsid w:val="3FB35A12"/>
    <w:rsid w:val="40093884"/>
    <w:rsid w:val="402E32EA"/>
    <w:rsid w:val="4064464C"/>
    <w:rsid w:val="41384420"/>
    <w:rsid w:val="41BF069E"/>
    <w:rsid w:val="42490F91"/>
    <w:rsid w:val="4286740D"/>
    <w:rsid w:val="42C13FA2"/>
    <w:rsid w:val="43362BE2"/>
    <w:rsid w:val="43AF4742"/>
    <w:rsid w:val="446E0159"/>
    <w:rsid w:val="45067F8C"/>
    <w:rsid w:val="4577128F"/>
    <w:rsid w:val="459E5BC3"/>
    <w:rsid w:val="46462F83"/>
    <w:rsid w:val="471F573B"/>
    <w:rsid w:val="4A88246E"/>
    <w:rsid w:val="4AD93E52"/>
    <w:rsid w:val="4D267823"/>
    <w:rsid w:val="4E0D2791"/>
    <w:rsid w:val="4E5E2FEC"/>
    <w:rsid w:val="4F4421E2"/>
    <w:rsid w:val="4FF77255"/>
    <w:rsid w:val="50CE2A9D"/>
    <w:rsid w:val="52707792"/>
    <w:rsid w:val="529A036B"/>
    <w:rsid w:val="5325057D"/>
    <w:rsid w:val="543F741C"/>
    <w:rsid w:val="54554E92"/>
    <w:rsid w:val="55B160F8"/>
    <w:rsid w:val="57A852D8"/>
    <w:rsid w:val="580C394F"/>
    <w:rsid w:val="598F49A2"/>
    <w:rsid w:val="59F71E26"/>
    <w:rsid w:val="5A0F3E83"/>
    <w:rsid w:val="5B2353A2"/>
    <w:rsid w:val="5C2C64D8"/>
    <w:rsid w:val="5C515CA6"/>
    <w:rsid w:val="5D0D6309"/>
    <w:rsid w:val="5D521F6E"/>
    <w:rsid w:val="60602BF4"/>
    <w:rsid w:val="60B60A66"/>
    <w:rsid w:val="60D45FFF"/>
    <w:rsid w:val="61260F08"/>
    <w:rsid w:val="612B1454"/>
    <w:rsid w:val="61930DA7"/>
    <w:rsid w:val="61EB473F"/>
    <w:rsid w:val="64260D50"/>
    <w:rsid w:val="65037FF2"/>
    <w:rsid w:val="6727621A"/>
    <w:rsid w:val="682C160E"/>
    <w:rsid w:val="69076303"/>
    <w:rsid w:val="69A41DA4"/>
    <w:rsid w:val="69E93C5A"/>
    <w:rsid w:val="6AEF34F2"/>
    <w:rsid w:val="6DF80910"/>
    <w:rsid w:val="6E773352"/>
    <w:rsid w:val="6EED5F9B"/>
    <w:rsid w:val="6FA348AB"/>
    <w:rsid w:val="7035646B"/>
    <w:rsid w:val="716F0EE9"/>
    <w:rsid w:val="716F2C97"/>
    <w:rsid w:val="71804EA4"/>
    <w:rsid w:val="72556331"/>
    <w:rsid w:val="72B832BB"/>
    <w:rsid w:val="73351CBE"/>
    <w:rsid w:val="736600CA"/>
    <w:rsid w:val="74AC7D5E"/>
    <w:rsid w:val="74AF6F4E"/>
    <w:rsid w:val="74C07CAE"/>
    <w:rsid w:val="75842A89"/>
    <w:rsid w:val="759A04FF"/>
    <w:rsid w:val="75BF3AC1"/>
    <w:rsid w:val="778D527D"/>
    <w:rsid w:val="77C545E3"/>
    <w:rsid w:val="77EB4BA3"/>
    <w:rsid w:val="78F95093"/>
    <w:rsid w:val="7BDC361F"/>
    <w:rsid w:val="7DBA173E"/>
    <w:rsid w:val="7DC3502D"/>
    <w:rsid w:val="7E0C1215"/>
    <w:rsid w:val="7F385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543DFA-CCBB-43C7-A449-6169FC46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贰白呀</dc:creator>
  <cp:lastModifiedBy>lenovo</cp:lastModifiedBy>
  <cp:revision>3</cp:revision>
  <dcterms:created xsi:type="dcterms:W3CDTF">2023-01-06T04:17:00Z</dcterms:created>
  <dcterms:modified xsi:type="dcterms:W3CDTF">2024-01-15T09:57:00Z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3A60DF6501CA4AC0A670B19C091741EF</vt:lpwstr>
  </property>
</Properties>
</file>