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lang w:val="en-US" w:eastAsia="zh-CN"/>
        </w:rPr>
        <w:t>艺术设计学院党委</w:t>
      </w:r>
      <w:r>
        <w:rPr>
          <w:rFonts w:hint="eastAsia" w:ascii="仿宋" w:hAnsi="仿宋" w:eastAsia="仿宋" w:cs="仿宋"/>
          <w:b/>
          <w:bCs/>
          <w:sz w:val="28"/>
          <w:szCs w:val="28"/>
          <w:u w:val="single"/>
        </w:rPr>
        <w:t>“不忘初心、牢记使命”主题教育</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集体研讨</w:t>
      </w:r>
      <w:r>
        <w:rPr>
          <w:rFonts w:hint="eastAsia" w:ascii="仿宋" w:hAnsi="仿宋" w:eastAsia="仿宋" w:cs="仿宋"/>
          <w:b/>
          <w:bCs/>
          <w:sz w:val="28"/>
          <w:szCs w:val="28"/>
          <w:u w:val="single"/>
          <w:lang w:eastAsia="zh-CN"/>
        </w:rPr>
        <w:t>记录</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研讨主题</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习近平新时代中国特色社会主义思想学习纲要</w:t>
      </w:r>
      <w:r>
        <w:rPr>
          <w:rFonts w:hint="eastAsia" w:ascii="仿宋" w:hAnsi="仿宋" w:eastAsia="仿宋" w:cs="仿宋"/>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研讨专题：</w:t>
      </w:r>
      <w:r>
        <w:rPr>
          <w:rFonts w:hint="eastAsia" w:ascii="仿宋" w:hAnsi="仿宋" w:eastAsia="仿宋"/>
          <w:sz w:val="28"/>
          <w:szCs w:val="28"/>
          <w:u w:val="single"/>
        </w:rPr>
        <w:t>宗旨性质</w:t>
      </w:r>
      <w:r>
        <w:rPr>
          <w:rFonts w:hint="eastAsia" w:ascii="仿宋" w:hAnsi="仿宋" w:eastAsia="仿宋"/>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研讨时间：  2019年9月</w:t>
      </w:r>
      <w:r>
        <w:rPr>
          <w:rFonts w:hint="eastAsia" w:ascii="仿宋" w:hAnsi="仿宋" w:eastAsia="仿宋" w:cs="仿宋"/>
          <w:sz w:val="28"/>
          <w:szCs w:val="28"/>
          <w:u w:val="single"/>
          <w:lang w:val="en-US" w:eastAsia="zh-CN"/>
        </w:rPr>
        <w:t>23</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研讨地点：</w:t>
      </w:r>
      <w:r>
        <w:rPr>
          <w:rFonts w:hint="eastAsia" w:ascii="仿宋" w:hAnsi="仿宋" w:eastAsia="仿宋" w:cs="仿宋"/>
          <w:sz w:val="28"/>
          <w:szCs w:val="28"/>
          <w:u w:val="single"/>
          <w:lang w:val="en-US" w:eastAsia="zh-CN"/>
        </w:rPr>
        <w:t>艺术楼A510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u w:val="single"/>
        </w:rPr>
      </w:pPr>
      <w:r>
        <w:rPr>
          <w:rFonts w:hint="eastAsia" w:ascii="仿宋" w:hAnsi="仿宋" w:eastAsia="仿宋" w:cs="仿宋"/>
          <w:sz w:val="28"/>
          <w:szCs w:val="28"/>
          <w:u w:val="single"/>
        </w:rPr>
        <w:t>发言内容：</w:t>
      </w:r>
    </w:p>
    <w:p>
      <w:pPr>
        <w:pStyle w:val="2"/>
        <w:widowControl/>
        <w:spacing w:beforeAutospacing="0" w:afterAutospacing="0" w:line="525" w:lineRule="atLeast"/>
        <w:ind w:firstLine="560" w:firstLineChars="200"/>
        <w:jc w:val="left"/>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val="0"/>
          <w:color w:val="auto"/>
          <w:kern w:val="0"/>
          <w:sz w:val="28"/>
          <w:szCs w:val="28"/>
          <w:u w:val="single"/>
          <w:lang w:val="en-US" w:eastAsia="zh-CN" w:bidi="ar"/>
        </w:rPr>
        <w:t>9月23日中午，艺术设计学院党委紧跟学校党委步伐，学院全体党委委员在艺术楼A510会议室举行了《习近平新时代中国特色社会主义思想学习纲要》（以下简称《纲要》）集中学习研讨会，本次学习研讨会由学院党委书记袁蓉领学。艺术设计学院党委中心组全体成员参加会议，非党员中层领导干部列席会议，会议由学院党委书记袁蓉主持。</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bCs/>
          <w:color w:val="auto"/>
          <w:kern w:val="0"/>
          <w:sz w:val="28"/>
          <w:szCs w:val="28"/>
          <w:u w:val="single"/>
          <w:lang w:val="en-US" w:eastAsia="zh-CN" w:bidi="ar"/>
        </w:rPr>
        <w:t>学院党委书记袁蓉讲到：</w:t>
      </w:r>
      <w:r>
        <w:rPr>
          <w:rFonts w:hint="eastAsia" w:ascii="仿宋" w:hAnsi="仿宋" w:eastAsia="仿宋" w:cs="仿宋"/>
          <w:b w:val="0"/>
          <w:color w:val="auto"/>
          <w:kern w:val="0"/>
          <w:sz w:val="28"/>
          <w:szCs w:val="28"/>
          <w:u w:val="single"/>
          <w:lang w:val="en-US" w:eastAsia="zh-CN" w:bidi="ar"/>
        </w:rPr>
        <w:t>从学校、学院党委和党支部三个不同层面，简要介绍了目前学校主题教育的开展情况。在集中学习研讨中，学院党委书记袁蓉以《纲要》为重点进行了领学，她讲到《纲要》共21章、99目、200条，近15万字。她主要讲解了五个方面的内容，一是补足精神上的“钙”，争取“理论分”；二是打通理论武装“最后一公里”真学+实践，知行合一；三是让科学理论“飞入师生之心”，为人民服务；四是不断把“创新的蛋糕”做大，发展是硬道理。；五是把权力放入制度的“笼子”，廉洁自律。将艺术设计学院党委的工作凝聚于学校国际化一流应用型特色建设中，不断提升人才建设和各专业提升与发展，更贴近更符合高校发展的要求，做实做大做强使每位师生感受到发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val="0"/>
          <w:color w:val="auto"/>
          <w:kern w:val="0"/>
          <w:sz w:val="28"/>
          <w:szCs w:val="28"/>
          <w:u w:val="single"/>
          <w:lang w:val="en-US" w:eastAsia="zh-CN" w:bidi="ar"/>
        </w:rPr>
      </w:pPr>
      <w:r>
        <w:rPr>
          <w:rFonts w:hint="eastAsia" w:ascii="仿宋" w:hAnsi="仿宋" w:eastAsia="仿宋" w:cs="仿宋"/>
          <w:b/>
          <w:bCs/>
          <w:color w:val="auto"/>
          <w:kern w:val="0"/>
          <w:sz w:val="28"/>
          <w:szCs w:val="28"/>
          <w:u w:val="single"/>
          <w:lang w:val="en-US" w:eastAsia="zh-CN" w:bidi="ar"/>
        </w:rPr>
        <w:t>学院党委副书记、艺术设计学院高瞩院长谈到：</w:t>
      </w:r>
      <w:r>
        <w:rPr>
          <w:rFonts w:hint="eastAsia" w:ascii="仿宋" w:hAnsi="仿宋" w:eastAsia="仿宋" w:cs="仿宋"/>
          <w:b w:val="0"/>
          <w:color w:val="auto"/>
          <w:kern w:val="0"/>
          <w:sz w:val="28"/>
          <w:szCs w:val="28"/>
          <w:u w:val="single"/>
          <w:lang w:val="en-US" w:eastAsia="zh-CN" w:bidi="ar"/>
        </w:rPr>
        <w:t>不忘初心，我们要铭记中国近代的苦难，铭记历史、人民对共产党的选择，继续用不屈不挠、勇于创新的精神面对新时代。牢记使命，我们要深刻把握新目标、新形势，用实干精神承担历史使命；牢记使命，就要坚定实现中华民族伟大复兴的信念；牢记使命，就要深刻把握理解十九大提出的新论点，新论断；牢记使命，就要把实干精神贯彻到每一项学科建设、科学研究、服务社会、文化传承工作中去。</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b/>
          <w:bCs/>
          <w:color w:val="auto"/>
          <w:kern w:val="0"/>
          <w:sz w:val="28"/>
          <w:szCs w:val="28"/>
          <w:u w:val="single"/>
          <w:lang w:val="en-US" w:eastAsia="zh-CN" w:bidi="ar"/>
        </w:rPr>
        <w:t>学院党委副书记、中韩多媒体设系学院吴亚生讲到：</w:t>
      </w:r>
      <w:r>
        <w:rPr>
          <w:rFonts w:hint="eastAsia" w:ascii="仿宋" w:hAnsi="仿宋" w:eastAsia="仿宋" w:cs="仿宋"/>
          <w:sz w:val="28"/>
          <w:szCs w:val="28"/>
          <w:u w:val="single"/>
        </w:rPr>
        <w:t>习主席曾经明确指出：“以真挚的人民情怀滋养初心，时刻不忘我们党来自人民、根植人民，人民群众的支持和拥护是我们胜利前进的不竭力量源泉；”对照一下自己的工作目标不忘初心，牢记使命，我将侧重于如何将全院教师的学术研究水平不断提升。透过院内共识凝聚在教学与科研；进而为推动国家高等教育事业全面发展尽自己的绵薄之力。</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color w:val="auto"/>
          <w:kern w:val="0"/>
          <w:sz w:val="28"/>
          <w:szCs w:val="28"/>
          <w:u w:val="single"/>
          <w:lang w:val="en-US" w:eastAsia="zh-CN" w:bidi="ar"/>
        </w:rPr>
        <w:t>学院党委副书记刘江讲到:</w:t>
      </w:r>
      <w:r>
        <w:rPr>
          <w:rFonts w:hint="eastAsia" w:ascii="仿宋" w:hAnsi="仿宋" w:eastAsia="仿宋" w:cs="仿宋"/>
          <w:sz w:val="28"/>
          <w:szCs w:val="28"/>
          <w:u w:val="single"/>
        </w:rPr>
        <w:t>船到中流浪更急、人到半山路更陡。越是接近目标越是需要付出艰辛努力。习近平总书记深刻指出：“中华民族伟大复兴，绝不是轻轻松松、敲锣打鼓就能实现的。”具体到立德树人及学生工作，按照习近平总书记指引的方向，我们要进一步加强学生的理想信念和担当精神的培养，减少并防止“佛性”、“好嗨哟”、“慢热”、“无感”、“非主流”等消极意识形态的产生。</w:t>
      </w:r>
    </w:p>
    <w:p>
      <w:pPr>
        <w:ind w:firstLine="562" w:firstLineChars="200"/>
        <w:rPr>
          <w:rFonts w:hint="eastAsia" w:ascii="仿宋" w:hAnsi="仿宋" w:eastAsia="仿宋" w:cs="仿宋"/>
          <w:sz w:val="28"/>
          <w:szCs w:val="28"/>
          <w:u w:val="single"/>
        </w:rPr>
      </w:pPr>
      <w:r>
        <w:rPr>
          <w:rFonts w:hint="eastAsia" w:ascii="仿宋" w:hAnsi="仿宋" w:eastAsia="仿宋" w:cs="仿宋"/>
          <w:b/>
          <w:bCs/>
          <w:color w:val="auto"/>
          <w:kern w:val="0"/>
          <w:sz w:val="28"/>
          <w:szCs w:val="28"/>
          <w:u w:val="single"/>
          <w:lang w:val="en-US" w:eastAsia="zh-CN" w:bidi="ar"/>
        </w:rPr>
        <w:t>学院党委副书记马</w:t>
      </w:r>
      <w:r>
        <w:rPr>
          <w:rFonts w:hint="eastAsia" w:ascii="仿宋" w:hAnsi="仿宋" w:eastAsia="仿宋" w:cs="仿宋"/>
          <w:b/>
          <w:bCs/>
          <w:sz w:val="28"/>
          <w:szCs w:val="28"/>
          <w:u w:val="single"/>
          <w:lang w:val="en-US" w:eastAsia="zh-CN"/>
        </w:rPr>
        <w:t>建立谈到：</w:t>
      </w:r>
      <w:r>
        <w:rPr>
          <w:rFonts w:hint="eastAsia" w:ascii="仿宋" w:hAnsi="仿宋" w:eastAsia="仿宋" w:cs="仿宋"/>
          <w:sz w:val="28"/>
          <w:szCs w:val="28"/>
          <w:u w:val="single"/>
        </w:rPr>
        <w:t>通过学习习近平关于“不忘初心、牢记使命”</w:t>
      </w:r>
      <w:r>
        <w:rPr>
          <w:rFonts w:hint="eastAsia" w:ascii="仿宋" w:hAnsi="仿宋" w:eastAsia="仿宋" w:cs="仿宋"/>
          <w:sz w:val="28"/>
          <w:szCs w:val="28"/>
          <w:u w:val="single"/>
          <w:lang w:val="en-US" w:eastAsia="zh-CN"/>
        </w:rPr>
        <w:t>学习纲要</w:t>
      </w:r>
      <w:r>
        <w:rPr>
          <w:rFonts w:hint="eastAsia" w:ascii="仿宋" w:hAnsi="仿宋" w:eastAsia="仿宋" w:cs="仿宋"/>
          <w:sz w:val="28"/>
          <w:szCs w:val="28"/>
          <w:u w:val="single"/>
        </w:rPr>
        <w:t>，我更加系统的了解到作为一名共产党员的初心和应该肩负的使命。明确了今后工作的出发点，使命担当责无旁贷。人民对美好生活的向往，就是我们共产党人的奋斗目标。结合自身工作，把学生培养成才，使育人工作更加符合新时代的需求！让同学们成为社会主义现代化建设的合格接班人就是我的奋斗目标。</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艺术设系学院副院长李光安认为</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rPr>
        <w:t>新时代，需要新本领，呼唤新作为。切实把学习《纲要》的成效转化为做好本职工作、努力推动学校和学院事业快速发展的动力。作为一名高校教师，要牢记习主席的嘱托，＂不忘初心，牢记使命＂牢牢站好三尺讲台</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不断完善自我，努力奋进，砥砺前行，怀着自己的教育梦勇担教育工作者的责任和使命。不忘初心，让我们用扎实的学识做成就学生人生梦想的领航者。</w:t>
      </w:r>
    </w:p>
    <w:p>
      <w:pPr>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中韩多媒体设计学院副院长顾艺谈到：</w:t>
      </w:r>
      <w:r>
        <w:rPr>
          <w:rFonts w:hint="eastAsia" w:ascii="仿宋" w:hAnsi="仿宋" w:eastAsia="仿宋" w:cs="仿宋"/>
          <w:sz w:val="28"/>
          <w:szCs w:val="28"/>
          <w:u w:val="single"/>
        </w:rPr>
        <w:t>不忘初心，牢记使命，就要有立德树人的使命。坚持立德树人，首先就要教育学生守法明礼。其次，就要培育学生科学精神。第三，就要锻造学生意志品质。要着力培养学生怀揣梦想、坚守梦想、追逐梦想的良好品质，始终把热爱祖国、忠于祖国、报效祖国作为自己的毕生追求，以实现中华民族的伟大复兴的“中国梦”为己任，勇往直前！</w:t>
      </w:r>
    </w:p>
    <w:p>
      <w:pPr>
        <w:ind w:firstLine="560" w:firstLineChars="200"/>
        <w:rPr>
          <w:rFonts w:hint="eastAsia" w:ascii="仿宋" w:hAnsi="仿宋" w:eastAsia="仿宋" w:cs="仿宋"/>
          <w:sz w:val="28"/>
          <w:szCs w:val="28"/>
          <w:u w:val="single"/>
        </w:rPr>
      </w:pPr>
      <w:r>
        <w:rPr>
          <w:rFonts w:hint="eastAsia" w:ascii="仿宋" w:hAnsi="仿宋" w:eastAsia="仿宋" w:cs="仿宋"/>
          <w:sz w:val="28"/>
          <w:szCs w:val="28"/>
          <w:u w:val="single"/>
        </w:rPr>
        <w:t>最后，</w:t>
      </w:r>
      <w:r>
        <w:rPr>
          <w:rFonts w:hint="eastAsia" w:ascii="仿宋" w:hAnsi="仿宋" w:eastAsia="仿宋" w:cs="仿宋"/>
          <w:sz w:val="28"/>
          <w:szCs w:val="28"/>
          <w:u w:val="single"/>
          <w:lang w:val="en-US" w:eastAsia="zh-CN"/>
        </w:rPr>
        <w:t>学院党委书记袁蓉</w:t>
      </w:r>
      <w:r>
        <w:rPr>
          <w:rFonts w:hint="eastAsia" w:ascii="仿宋" w:hAnsi="仿宋" w:eastAsia="仿宋" w:cs="仿宋"/>
          <w:sz w:val="28"/>
          <w:szCs w:val="28"/>
          <w:u w:val="single"/>
        </w:rPr>
        <w:t>对</w:t>
      </w:r>
      <w:r>
        <w:rPr>
          <w:rFonts w:hint="eastAsia" w:ascii="仿宋" w:hAnsi="仿宋" w:eastAsia="仿宋" w:cs="仿宋"/>
          <w:sz w:val="28"/>
          <w:szCs w:val="28"/>
          <w:u w:val="single"/>
          <w:lang w:val="en-US" w:eastAsia="zh-CN"/>
        </w:rPr>
        <w:t>学院党委</w:t>
      </w:r>
      <w:r>
        <w:rPr>
          <w:rFonts w:hint="eastAsia" w:ascii="仿宋" w:hAnsi="仿宋" w:eastAsia="仿宋" w:cs="仿宋"/>
          <w:sz w:val="28"/>
          <w:szCs w:val="28"/>
          <w:u w:val="single"/>
        </w:rPr>
        <w:t>开展主题教育提出了</w:t>
      </w:r>
      <w:r>
        <w:rPr>
          <w:rFonts w:hint="eastAsia" w:ascii="仿宋" w:hAnsi="仿宋" w:eastAsia="仿宋" w:cs="仿宋"/>
          <w:sz w:val="28"/>
          <w:szCs w:val="28"/>
          <w:u w:val="single"/>
          <w:lang w:val="en-US" w:eastAsia="zh-CN"/>
        </w:rPr>
        <w:t>三</w:t>
      </w:r>
      <w:r>
        <w:rPr>
          <w:rFonts w:hint="eastAsia" w:ascii="仿宋" w:hAnsi="仿宋" w:eastAsia="仿宋" w:cs="仿宋"/>
          <w:sz w:val="28"/>
          <w:szCs w:val="28"/>
          <w:u w:val="single"/>
        </w:rPr>
        <w:t>点要求：一是</w:t>
      </w:r>
      <w:r>
        <w:rPr>
          <w:rFonts w:hint="eastAsia" w:ascii="仿宋" w:hAnsi="仿宋" w:eastAsia="仿宋" w:cs="仿宋"/>
          <w:sz w:val="28"/>
          <w:szCs w:val="28"/>
          <w:u w:val="single"/>
          <w:lang w:val="en-US" w:eastAsia="zh-CN"/>
        </w:rPr>
        <w:t>提高政治站位，积极</w:t>
      </w:r>
      <w:r>
        <w:rPr>
          <w:rFonts w:hint="eastAsia" w:ascii="仿宋" w:hAnsi="仿宋" w:eastAsia="仿宋" w:cs="仿宋"/>
          <w:sz w:val="28"/>
          <w:szCs w:val="28"/>
          <w:u w:val="single"/>
        </w:rPr>
        <w:t>推动主题教育深入开展；二是依托“三会一课”、主题党日等实现主题教育党员全覆盖；三是针对不同群体分类开展主题教育</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落实责任，</w:t>
      </w:r>
      <w:r>
        <w:rPr>
          <w:rFonts w:hint="eastAsia" w:ascii="仿宋" w:hAnsi="仿宋" w:eastAsia="仿宋" w:cs="仿宋"/>
          <w:sz w:val="28"/>
          <w:szCs w:val="28"/>
          <w:u w:val="single"/>
          <w:lang w:val="en-US" w:eastAsia="zh-CN"/>
        </w:rPr>
        <w:t>扎实做好主题教育工作</w:t>
      </w:r>
      <w:r>
        <w:rPr>
          <w:rFonts w:hint="eastAsia" w:ascii="仿宋" w:hAnsi="仿宋" w:eastAsia="仿宋" w:cs="仿宋"/>
          <w:sz w:val="28"/>
          <w:szCs w:val="28"/>
          <w:u w:val="single"/>
        </w:rPr>
        <w:t>。</w:t>
      </w:r>
    </w:p>
    <w:p>
      <w:pPr>
        <w:ind w:firstLine="562" w:firstLineChars="200"/>
        <w:rPr>
          <w:rFonts w:hint="eastAsia" w:ascii="仿宋" w:hAnsi="仿宋" w:eastAsia="仿宋" w:cs="仿宋"/>
          <w:b w:val="0"/>
          <w:bCs w:val="0"/>
          <w:sz w:val="28"/>
          <w:szCs w:val="28"/>
          <w:u w:val="single"/>
          <w:lang w:val="en-US" w:eastAsia="zh-CN"/>
        </w:rPr>
      </w:pPr>
      <w:r>
        <w:rPr>
          <w:rFonts w:hint="eastAsia" w:ascii="仿宋" w:hAnsi="仿宋" w:eastAsia="仿宋" w:cs="仿宋"/>
          <w:b/>
          <w:bCs/>
          <w:sz w:val="28"/>
          <w:szCs w:val="28"/>
          <w:u w:val="single"/>
          <w:lang w:val="en-US" w:eastAsia="zh-CN"/>
        </w:rPr>
        <w:t>艺术设计学院副院长任钟鸣谈到：</w:t>
      </w:r>
      <w:r>
        <w:rPr>
          <w:rFonts w:hint="eastAsia" w:ascii="仿宋" w:hAnsi="仿宋" w:eastAsia="仿宋" w:cs="仿宋"/>
          <w:b w:val="0"/>
          <w:bCs w:val="0"/>
          <w:sz w:val="28"/>
          <w:szCs w:val="28"/>
          <w:u w:val="single"/>
          <w:lang w:val="en-US" w:eastAsia="zh-CN"/>
        </w:rPr>
        <w:t>习近平新时代中国特色社会主义思想是迈进新时代、开启新征程、续写新篇章的政治宣言和行动指南，是马克思主义的中国化的最新成果，更是实现现代化强国的纲领文件。</w:t>
      </w:r>
    </w:p>
    <w:p>
      <w:pPr>
        <w:ind w:firstLine="560" w:firstLineChars="200"/>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我们要把深入学习贯彻新时代中国特色社会主义思想作为当前和今后一个时期首要政治任务，坚持以习近平新时代中国特色社会主义思想为指引，把思想和行动统一到新时代中国特色社会主义思想上来，把智慧和力量凝聚到落实十九大提出的各项任务上来，增强政治自觉，提高政治站位，贯彻新思想，开启新航程，要深刻领会和把握党的十九大鲜明主题；深刻领会和把握党的十八大以来党和国家取得的历史性成就、发生的历史性变革；深刻领会和把握中国特色社会主义进入新时代和社会主要矛盾变化的重大政治论断；深刻领会和把握新时代中国共产党肩负的历史使命；深刻领会和把握习近平新时代中国特色社会主义思想的丰富内涵和基本方略；</w:t>
      </w:r>
    </w:p>
    <w:p>
      <w:pPr>
        <w:ind w:firstLine="562" w:firstLineChars="200"/>
        <w:rPr>
          <w:rFonts w:hint="eastAsia" w:ascii="仿宋" w:hAnsi="仿宋" w:eastAsia="仿宋" w:cs="仿宋"/>
          <w:b w:val="0"/>
          <w:bCs w:val="0"/>
          <w:sz w:val="28"/>
          <w:szCs w:val="28"/>
          <w:u w:val="single"/>
          <w:lang w:val="en-US" w:eastAsia="zh-CN"/>
        </w:rPr>
      </w:pPr>
      <w:r>
        <w:rPr>
          <w:rFonts w:hint="eastAsia" w:ascii="仿宋" w:hAnsi="仿宋" w:eastAsia="仿宋" w:cs="仿宋"/>
          <w:b/>
          <w:bCs/>
          <w:sz w:val="28"/>
          <w:szCs w:val="28"/>
          <w:u w:val="single"/>
          <w:lang w:val="en-US" w:eastAsia="zh-CN"/>
        </w:rPr>
        <w:t>中韩多媒体设计学院副院长徐蓉蓉：</w:t>
      </w:r>
      <w:r>
        <w:rPr>
          <w:rFonts w:hint="eastAsia" w:ascii="仿宋" w:hAnsi="仿宋" w:eastAsia="仿宋" w:cs="仿宋"/>
          <w:b w:val="0"/>
          <w:bCs w:val="0"/>
          <w:sz w:val="28"/>
          <w:szCs w:val="28"/>
          <w:u w:val="single"/>
          <w:lang w:val="en-US" w:eastAsia="zh-CN"/>
        </w:rPr>
        <w:t>空谈误国、实干兴邦，学习习近平新时代中国特色社会主义思想，</w:t>
      </w:r>
      <w:bookmarkStart w:id="0" w:name="_GoBack"/>
      <w:bookmarkEnd w:id="0"/>
      <w:r>
        <w:rPr>
          <w:rFonts w:hint="eastAsia" w:ascii="仿宋" w:hAnsi="仿宋" w:eastAsia="仿宋" w:cs="仿宋"/>
          <w:b w:val="0"/>
          <w:bCs w:val="0"/>
          <w:sz w:val="28"/>
          <w:szCs w:val="28"/>
          <w:u w:val="single"/>
          <w:lang w:val="en-US" w:eastAsia="zh-CN"/>
        </w:rPr>
        <w:t>最终的目的是为了指导我们更好地工作，更好地为实现全面建设社会主义现代化国家的目标而努力。作为一名煤炭企业分管安全工作领导，如何践行习近平新时代中国特色社会主义思想，就是要原原本本学习总书记安全生产思想，全面掌握精髓要义，内化于心，外化于形，使之成为做好安全生产工作的思想自觉、行为自觉，要牢固树立安全发展理念，建立健全最严格的安全生产责任体系，加强安全生产源头治理，完善安全生产应急救援体系，强化安全生产责任追究，坚持发展决不能以牺牲安全为代价这条红线，不断提高安全生产管理水平，更好维护人民群众生命财产安全。</w:t>
      </w:r>
    </w:p>
    <w:p>
      <w:pPr>
        <w:rPr>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C677F"/>
    <w:rsid w:val="09227928"/>
    <w:rsid w:val="0AA034D6"/>
    <w:rsid w:val="18E01FF0"/>
    <w:rsid w:val="1A6F16F2"/>
    <w:rsid w:val="23BF4671"/>
    <w:rsid w:val="331D5005"/>
    <w:rsid w:val="66AE0276"/>
    <w:rsid w:val="69E25657"/>
    <w:rsid w:val="6C267E61"/>
    <w:rsid w:val="6C385E38"/>
    <w:rsid w:val="72203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cp:lastPrinted>2019-10-24T06:51:00Z</cp:lastPrinted>
  <dcterms:modified xsi:type="dcterms:W3CDTF">2019-11-06T06:15:02Z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