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D" w:rsidRDefault="00D81F6C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 w:hint="eastAsia"/>
          <w:b/>
          <w:sz w:val="24"/>
        </w:rPr>
        <w:t>7</w:t>
      </w:r>
      <w:r>
        <w:rPr>
          <w:rFonts w:ascii="黑体" w:eastAsia="黑体" w:hAnsi="黑体" w:hint="eastAsia"/>
          <w:b/>
          <w:sz w:val="24"/>
        </w:rPr>
        <w:t>：</w:t>
      </w:r>
    </w:p>
    <w:p w:rsidR="00D22C3D" w:rsidRDefault="00D81F6C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党员</w:t>
      </w:r>
      <w:r>
        <w:rPr>
          <w:rFonts w:ascii="黑体" w:eastAsia="黑体" w:hAnsi="黑体"/>
          <w:b/>
          <w:sz w:val="28"/>
        </w:rPr>
        <w:t>干部</w:t>
      </w:r>
      <w:r>
        <w:rPr>
          <w:rFonts w:ascii="黑体" w:eastAsia="黑体" w:hAnsi="黑体"/>
          <w:b/>
          <w:sz w:val="28"/>
        </w:rPr>
        <w:t>“</w:t>
      </w:r>
      <w:r>
        <w:rPr>
          <w:rFonts w:ascii="黑体" w:eastAsia="黑体" w:hAnsi="黑体" w:hint="eastAsia"/>
          <w:b/>
          <w:sz w:val="28"/>
        </w:rPr>
        <w:t>不严不实</w:t>
      </w:r>
      <w:r>
        <w:rPr>
          <w:rFonts w:ascii="黑体" w:eastAsia="黑体" w:hAnsi="黑体"/>
          <w:b/>
          <w:sz w:val="28"/>
        </w:rPr>
        <w:t>”</w:t>
      </w:r>
      <w:r>
        <w:rPr>
          <w:rFonts w:ascii="黑体" w:eastAsia="黑体" w:hAnsi="黑体" w:hint="eastAsia"/>
          <w:b/>
          <w:sz w:val="28"/>
        </w:rPr>
        <w:t>问题清单</w:t>
      </w:r>
      <w:r>
        <w:rPr>
          <w:rFonts w:ascii="黑体" w:eastAsia="黑体" w:hAnsi="黑体"/>
          <w:b/>
          <w:sz w:val="28"/>
        </w:rPr>
        <w:t>和整改方案</w:t>
      </w:r>
    </w:p>
    <w:p w:rsidR="00D22C3D" w:rsidRDefault="00D81F6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对照“三严三实”具体要求，结合教育实践活动整改落实，经认真查找，</w:t>
      </w:r>
      <w:r>
        <w:rPr>
          <w:rFonts w:ascii="仿宋_GB2312" w:eastAsia="仿宋_GB2312" w:hint="eastAsia"/>
          <w:sz w:val="28"/>
          <w:u w:val="single"/>
        </w:rPr>
        <w:t>李路</w:t>
      </w:r>
      <w:r>
        <w:rPr>
          <w:rFonts w:ascii="仿宋_GB2312" w:eastAsia="仿宋_GB2312" w:hint="eastAsia"/>
          <w:sz w:val="28"/>
        </w:rPr>
        <w:t>（姓名）“不严不实”</w:t>
      </w:r>
      <w:bookmarkStart w:id="0" w:name="_GoBack"/>
      <w:r>
        <w:rPr>
          <w:rFonts w:ascii="仿宋_GB2312" w:eastAsia="仿宋_GB2312"/>
          <w:sz w:val="28"/>
        </w:rPr>
        <w:t>的</w:t>
      </w:r>
      <w:r>
        <w:rPr>
          <w:rFonts w:ascii="仿宋_GB2312" w:eastAsia="仿宋_GB2312" w:hint="eastAsia"/>
          <w:sz w:val="28"/>
        </w:rPr>
        <w:t>问题清单</w:t>
      </w:r>
      <w:r>
        <w:rPr>
          <w:rFonts w:ascii="仿宋_GB2312" w:eastAsia="仿宋_GB2312"/>
          <w:sz w:val="28"/>
        </w:rPr>
        <w:t>和</w:t>
      </w:r>
      <w:r>
        <w:rPr>
          <w:rFonts w:ascii="仿宋_GB2312" w:eastAsia="仿宋_GB2312" w:hint="eastAsia"/>
          <w:sz w:val="28"/>
        </w:rPr>
        <w:t>整改</w:t>
      </w:r>
      <w:r>
        <w:rPr>
          <w:rFonts w:ascii="仿宋_GB2312" w:eastAsia="仿宋_GB2312"/>
          <w:sz w:val="28"/>
        </w:rPr>
        <w:t>措施如下</w:t>
      </w:r>
      <w:r>
        <w:rPr>
          <w:rFonts w:ascii="仿宋_GB2312" w:eastAsia="仿宋_GB2312" w:hint="eastAsia"/>
          <w:sz w:val="28"/>
        </w:rPr>
        <w:t>：</w:t>
      </w:r>
    </w:p>
    <w:tbl>
      <w:tblPr>
        <w:tblStyle w:val="a8"/>
        <w:tblpPr w:leftFromText="180" w:rightFromText="180" w:vertAnchor="text" w:tblpY="1"/>
        <w:tblOverlap w:val="never"/>
        <w:tblW w:w="13462" w:type="dxa"/>
        <w:tblLayout w:type="fixed"/>
        <w:tblLook w:val="04A0"/>
      </w:tblPr>
      <w:tblGrid>
        <w:gridCol w:w="559"/>
        <w:gridCol w:w="3093"/>
        <w:gridCol w:w="2785"/>
        <w:gridCol w:w="5607"/>
        <w:gridCol w:w="1418"/>
      </w:tblGrid>
      <w:tr w:rsidR="00D22C3D">
        <w:trPr>
          <w:trHeight w:val="553"/>
        </w:trPr>
        <w:tc>
          <w:tcPr>
            <w:tcW w:w="559" w:type="dxa"/>
            <w:vMerge w:val="restart"/>
            <w:vAlign w:val="center"/>
          </w:tcPr>
          <w:bookmarkEnd w:id="0"/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严以修身</w:t>
            </w:r>
            <w:r>
              <w:rPr>
                <w:b/>
              </w:rPr>
              <w:t>方面</w:t>
            </w:r>
          </w:p>
        </w:tc>
        <w:tc>
          <w:tcPr>
            <w:tcW w:w="3093" w:type="dxa"/>
            <w:vAlign w:val="center"/>
          </w:tcPr>
          <w:p w:rsidR="00D22C3D" w:rsidRDefault="00D22C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1113"/>
        </w:trPr>
        <w:tc>
          <w:tcPr>
            <w:tcW w:w="559" w:type="dxa"/>
            <w:vMerge/>
            <w:vAlign w:val="center"/>
          </w:tcPr>
          <w:p w:rsidR="00D22C3D" w:rsidRDefault="00D22C3D">
            <w:pPr>
              <w:spacing w:after="0" w:line="240" w:lineRule="auto"/>
            </w:pPr>
          </w:p>
        </w:tc>
        <w:tc>
          <w:tcPr>
            <w:tcW w:w="3093" w:type="dxa"/>
            <w:vAlign w:val="center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在修身不严方面，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对党的最新方针政策的学习不够主动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理论联系实际做的不够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具体表现在</w:t>
            </w:r>
            <w:r>
              <w:rPr>
                <w:rFonts w:ascii="仿宋_GB2312" w:eastAsia="仿宋_GB2312" w:hint="eastAsia"/>
              </w:rPr>
              <w:t>政治学习不主动，有应付的表现。在解决实际工作时，以工作忙为借口，不能深入细致调查研究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主动参加学校学院各级组织的政治学习，并指导自己的实际工作</w:t>
            </w:r>
            <w:r>
              <w:rPr>
                <w:rFonts w:ascii="仿宋_GB2312" w:eastAsia="仿宋_GB2312" w:hint="eastAsia"/>
              </w:rPr>
              <w:t>；主动参加各教学部活动，及时发现和解决问题；对教职工和学生急需要解决的问题，确保及时协调解决，并跟踪其效果。</w:t>
            </w:r>
          </w:p>
        </w:tc>
        <w:tc>
          <w:tcPr>
            <w:tcW w:w="1418" w:type="dxa"/>
            <w:vAlign w:val="center"/>
          </w:tcPr>
          <w:p w:rsidR="00D22C3D" w:rsidRDefault="00D81F6C" w:rsidP="00F2053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</w:t>
            </w:r>
            <w:r w:rsidR="00F2053C">
              <w:rPr>
                <w:rFonts w:ascii="仿宋_GB2312" w:eastAsia="仿宋_GB2312" w:hint="eastAsia"/>
              </w:rPr>
              <w:t>1</w:t>
            </w:r>
          </w:p>
        </w:tc>
      </w:tr>
      <w:tr w:rsidR="00D22C3D">
        <w:trPr>
          <w:trHeight w:val="961"/>
        </w:trPr>
        <w:tc>
          <w:tcPr>
            <w:tcW w:w="559" w:type="dxa"/>
            <w:vMerge w:val="restart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严以用</w:t>
            </w:r>
            <w:r>
              <w:rPr>
                <w:b/>
              </w:rPr>
              <w:t>权方面</w:t>
            </w:r>
          </w:p>
        </w:tc>
        <w:tc>
          <w:tcPr>
            <w:tcW w:w="3093" w:type="dxa"/>
            <w:vAlign w:val="center"/>
          </w:tcPr>
          <w:p w:rsidR="00D22C3D" w:rsidRDefault="00D22C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842"/>
        </w:trPr>
        <w:tc>
          <w:tcPr>
            <w:tcW w:w="559" w:type="dxa"/>
            <w:vMerge/>
          </w:tcPr>
          <w:p w:rsidR="00D22C3D" w:rsidRDefault="00D22C3D">
            <w:pPr>
              <w:spacing w:after="0" w:line="240" w:lineRule="auto"/>
            </w:pPr>
          </w:p>
        </w:tc>
        <w:tc>
          <w:tcPr>
            <w:tcW w:w="3093" w:type="dxa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在用权不严方面，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思想不够重视,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认为滥用职权、腐败和自己没什么关系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,思想认识不足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具体表现在中心组学习读文件，学习领导讲话精神较多，个人谈思想，反思工作不足比较少。</w:t>
            </w:r>
          </w:p>
        </w:tc>
        <w:tc>
          <w:tcPr>
            <w:tcW w:w="5607" w:type="dxa"/>
            <w:vAlign w:val="center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思想上高度重视，</w:t>
            </w:r>
            <w:r>
              <w:rPr>
                <w:rFonts w:ascii="仿宋_GB2312" w:eastAsia="仿宋_GB2312" w:hint="eastAsia"/>
              </w:rPr>
              <w:t>深入学习学校党委相关决策、精神、部署，学深悟透，做到学而信、学而用、学而行。</w:t>
            </w:r>
            <w:r>
              <w:rPr>
                <w:rFonts w:ascii="仿宋_GB2312" w:eastAsia="仿宋_GB2312" w:hint="eastAsia"/>
              </w:rPr>
              <w:t>增加</w:t>
            </w:r>
            <w:r w:rsidR="00F2053C">
              <w:rPr>
                <w:rFonts w:ascii="仿宋_GB2312" w:eastAsia="仿宋_GB2312" w:hint="eastAsia"/>
              </w:rPr>
              <w:t>学习</w:t>
            </w:r>
            <w:r>
              <w:rPr>
                <w:rFonts w:ascii="仿宋_GB2312" w:eastAsia="仿宋_GB2312" w:hint="eastAsia"/>
              </w:rPr>
              <w:t>环节，强调思想的沟通与碰撞，为指导工作提供便利</w:t>
            </w:r>
          </w:p>
        </w:tc>
        <w:tc>
          <w:tcPr>
            <w:tcW w:w="1418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2015.12</w:t>
            </w:r>
          </w:p>
        </w:tc>
      </w:tr>
      <w:tr w:rsidR="00D22C3D">
        <w:trPr>
          <w:trHeight w:val="702"/>
        </w:trPr>
        <w:tc>
          <w:tcPr>
            <w:tcW w:w="559" w:type="dxa"/>
            <w:vMerge w:val="restart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严以律己</w:t>
            </w:r>
            <w:r>
              <w:rPr>
                <w:b/>
              </w:rPr>
              <w:t>方面</w:t>
            </w:r>
          </w:p>
        </w:tc>
        <w:tc>
          <w:tcPr>
            <w:tcW w:w="3093" w:type="dxa"/>
          </w:tcPr>
          <w:p w:rsidR="00D22C3D" w:rsidRDefault="00D22C3D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702"/>
        </w:trPr>
        <w:tc>
          <w:tcPr>
            <w:tcW w:w="559" w:type="dxa"/>
            <w:vMerge/>
            <w:vAlign w:val="center"/>
          </w:tcPr>
          <w:p w:rsidR="00D22C3D" w:rsidRDefault="00D22C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在律己不严方面，对待工作还缺乏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魄力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魄和方法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，缺乏钉子精神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785" w:type="dxa"/>
            <w:vAlign w:val="center"/>
          </w:tcPr>
          <w:p w:rsidR="00F2053C" w:rsidRPr="00F2053C" w:rsidRDefault="00F2053C" w:rsidP="00F2053C">
            <w:pPr>
              <w:widowControl w:val="0"/>
              <w:spacing w:after="0"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具体表现在</w:t>
            </w:r>
            <w:r w:rsidRPr="00F2053C">
              <w:rPr>
                <w:rFonts w:ascii="仿宋" w:eastAsia="仿宋" w:hAnsi="仿宋" w:hint="eastAsia"/>
                <w:sz w:val="24"/>
                <w:szCs w:val="24"/>
              </w:rPr>
              <w:t>我院在申报上海市精品课程和市级、国家级教学研究项目没有突破。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学位点建设还需进一步落实</w:t>
            </w:r>
          </w:p>
          <w:p w:rsidR="00D22C3D" w:rsidRPr="00F2053C" w:rsidRDefault="00D22C3D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5607" w:type="dxa"/>
            <w:vAlign w:val="center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整改措施为</w:t>
            </w:r>
            <w:r w:rsidR="00F2053C">
              <w:rPr>
                <w:rFonts w:ascii="仿宋_GB2312" w:eastAsia="仿宋_GB2312" w:hint="eastAsia"/>
              </w:rPr>
              <w:t>加强学习，</w:t>
            </w:r>
            <w:r>
              <w:rPr>
                <w:rFonts w:ascii="仿宋_GB2312" w:eastAsia="仿宋_GB2312" w:hint="eastAsia"/>
              </w:rPr>
              <w:t>强化责任意识和担当意识，切实改进工作作风，</w:t>
            </w:r>
            <w:r>
              <w:rPr>
                <w:rFonts w:ascii="仿宋_GB2312" w:eastAsia="仿宋_GB2312" w:hint="eastAsia"/>
              </w:rPr>
              <w:t>以“钉钉子”精神狠抓工作落实</w:t>
            </w:r>
            <w:r w:rsidR="00F2053C">
              <w:rPr>
                <w:rFonts w:ascii="仿宋_GB2312" w:eastAsia="仿宋_GB2312" w:hint="eastAsia"/>
              </w:rPr>
              <w:t>，争取学院硕士点建设和教学工作有进一步突破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D22C3D" w:rsidRDefault="00D81F6C" w:rsidP="00F2053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</w:t>
            </w:r>
            <w:r w:rsidR="00F2053C">
              <w:rPr>
                <w:rFonts w:ascii="仿宋_GB2312" w:eastAsia="仿宋_GB2312" w:hint="eastAsia"/>
              </w:rPr>
              <w:t>1</w:t>
            </w:r>
          </w:p>
        </w:tc>
      </w:tr>
      <w:tr w:rsidR="00D22C3D">
        <w:trPr>
          <w:trHeight w:val="928"/>
        </w:trPr>
        <w:tc>
          <w:tcPr>
            <w:tcW w:w="559" w:type="dxa"/>
            <w:vMerge w:val="restart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谋事</w:t>
            </w:r>
            <w:r>
              <w:rPr>
                <w:b/>
              </w:rPr>
              <w:t>要</w:t>
            </w:r>
            <w:r>
              <w:rPr>
                <w:rFonts w:hint="eastAsia"/>
                <w:b/>
              </w:rPr>
              <w:t>实</w:t>
            </w:r>
            <w:r>
              <w:rPr>
                <w:b/>
              </w:rPr>
              <w:t>方面</w:t>
            </w:r>
          </w:p>
        </w:tc>
        <w:tc>
          <w:tcPr>
            <w:tcW w:w="3093" w:type="dxa"/>
          </w:tcPr>
          <w:p w:rsidR="00D22C3D" w:rsidRDefault="00D22C3D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1409"/>
        </w:trPr>
        <w:tc>
          <w:tcPr>
            <w:tcW w:w="559" w:type="dxa"/>
            <w:vMerge/>
            <w:vAlign w:val="center"/>
          </w:tcPr>
          <w:p w:rsidR="00D22C3D" w:rsidRDefault="00D22C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在谋事方面，工作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计划要更扎实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工作创新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有待进一步提升。</w:t>
            </w:r>
          </w:p>
        </w:tc>
        <w:tc>
          <w:tcPr>
            <w:tcW w:w="2785" w:type="dxa"/>
            <w:vAlign w:val="center"/>
          </w:tcPr>
          <w:p w:rsidR="00D22C3D" w:rsidRDefault="00D81F6C" w:rsidP="00F2053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具体表现在工作中</w:t>
            </w:r>
            <w:r w:rsidR="00F2053C">
              <w:rPr>
                <w:rFonts w:ascii="仿宋_GB2312" w:eastAsia="仿宋_GB2312" w:hint="eastAsia"/>
              </w:rPr>
              <w:t>遇到难题有时故意避开，</w:t>
            </w:r>
            <w:r>
              <w:rPr>
                <w:rFonts w:ascii="仿宋_GB2312" w:eastAsia="仿宋_GB2312" w:hint="eastAsia"/>
              </w:rPr>
              <w:t>有畏难情绪，还有一些停留在表面形式的现象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整改措施为对工作的检查、指导、监督要及时跟进，确保工作充分达到预期效果。更多更主动地找班子成员谈心和沟通工作，找出影响学院发展的老大难问题，组织力量切实加以解决。</w:t>
            </w:r>
          </w:p>
        </w:tc>
        <w:tc>
          <w:tcPr>
            <w:tcW w:w="1418" w:type="dxa"/>
            <w:vAlign w:val="center"/>
          </w:tcPr>
          <w:p w:rsidR="00D22C3D" w:rsidRDefault="00D81F6C" w:rsidP="00F2053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</w:t>
            </w:r>
            <w:r w:rsidR="00F2053C">
              <w:rPr>
                <w:rFonts w:ascii="仿宋_GB2312" w:eastAsia="仿宋_GB2312" w:hint="eastAsia"/>
              </w:rPr>
              <w:t>1</w:t>
            </w:r>
          </w:p>
        </w:tc>
      </w:tr>
      <w:tr w:rsidR="00D22C3D">
        <w:trPr>
          <w:trHeight w:val="702"/>
        </w:trPr>
        <w:tc>
          <w:tcPr>
            <w:tcW w:w="559" w:type="dxa"/>
            <w:vMerge w:val="restart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创业</w:t>
            </w:r>
            <w:r>
              <w:rPr>
                <w:b/>
              </w:rPr>
              <w:t>要实</w:t>
            </w:r>
            <w:r>
              <w:rPr>
                <w:rFonts w:hint="eastAsia"/>
                <w:b/>
              </w:rPr>
              <w:t>方面</w:t>
            </w:r>
          </w:p>
        </w:tc>
        <w:tc>
          <w:tcPr>
            <w:tcW w:w="3093" w:type="dxa"/>
          </w:tcPr>
          <w:p w:rsidR="00D22C3D" w:rsidRDefault="00D22C3D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702"/>
        </w:trPr>
        <w:tc>
          <w:tcPr>
            <w:tcW w:w="559" w:type="dxa"/>
            <w:vMerge/>
            <w:vAlign w:val="center"/>
          </w:tcPr>
          <w:p w:rsidR="00D22C3D" w:rsidRDefault="00D22C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22C3D" w:rsidRDefault="00D81F6C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在创业方面，</w:t>
            </w:r>
            <w:r w:rsidR="00F2053C">
              <w:rPr>
                <w:rFonts w:ascii="仿宋" w:eastAsia="仿宋" w:hAnsi="仿宋" w:hint="eastAsia"/>
                <w:sz w:val="24"/>
                <w:szCs w:val="24"/>
              </w:rPr>
              <w:t>长远规划不实，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工作魄力和闯劲还不足。</w:t>
            </w:r>
          </w:p>
        </w:tc>
        <w:tc>
          <w:tcPr>
            <w:tcW w:w="2785" w:type="dxa"/>
            <w:vAlign w:val="center"/>
          </w:tcPr>
          <w:p w:rsidR="00D22C3D" w:rsidRDefault="00D81F6C" w:rsidP="00C41147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具体表现在</w:t>
            </w:r>
            <w:r w:rsidR="00F2053C">
              <w:rPr>
                <w:rFonts w:ascii="仿宋_GB2312" w:eastAsia="仿宋_GB2312" w:hint="eastAsia"/>
              </w:rPr>
              <w:t>适应学校的</w:t>
            </w:r>
            <w:r>
              <w:rPr>
                <w:rFonts w:ascii="仿宋_GB2312" w:eastAsia="仿宋_GB2312" w:hint="eastAsia"/>
              </w:rPr>
              <w:t>“转型发展”的</w:t>
            </w:r>
            <w:r w:rsidR="00F2053C">
              <w:rPr>
                <w:rFonts w:ascii="仿宋_GB2312" w:eastAsia="仿宋_GB2312" w:hint="eastAsia"/>
              </w:rPr>
              <w:t>新要求</w:t>
            </w:r>
            <w:r w:rsidR="00C41147">
              <w:rPr>
                <w:rFonts w:ascii="仿宋_GB2312" w:eastAsia="仿宋_GB2312" w:hint="eastAsia"/>
              </w:rPr>
              <w:t>做的不够，</w:t>
            </w:r>
            <w:r>
              <w:rPr>
                <w:rFonts w:ascii="仿宋_GB2312" w:eastAsia="仿宋_GB2312" w:hint="eastAsia"/>
              </w:rPr>
              <w:t>缺乏强烈的危机意识和开拓进取精神，破解难题的能力不强。</w:t>
            </w:r>
          </w:p>
        </w:tc>
        <w:tc>
          <w:tcPr>
            <w:tcW w:w="5607" w:type="dxa"/>
            <w:vAlign w:val="center"/>
          </w:tcPr>
          <w:p w:rsidR="00D22C3D" w:rsidRDefault="00D81F6C" w:rsidP="00C41147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整改措施为</w:t>
            </w:r>
            <w:r>
              <w:rPr>
                <w:rFonts w:ascii="仿宋_GB2312" w:eastAsia="仿宋_GB2312" w:hint="eastAsia"/>
              </w:rPr>
              <w:t>进一步完善学院制度建设，</w:t>
            </w:r>
            <w:r w:rsidR="00C41147">
              <w:rPr>
                <w:rFonts w:ascii="仿宋_GB2312" w:eastAsia="仿宋_GB2312" w:hint="eastAsia"/>
              </w:rPr>
              <w:t>做好十三五规划分管工作</w:t>
            </w:r>
            <w:r>
              <w:rPr>
                <w:rFonts w:ascii="仿宋_GB2312" w:eastAsia="仿宋_GB2312" w:hint="eastAsia"/>
              </w:rPr>
              <w:t>，</w:t>
            </w:r>
            <w:r w:rsidR="00C41147">
              <w:rPr>
                <w:rFonts w:ascii="仿宋_GB2312" w:eastAsia="仿宋_GB2312" w:hint="eastAsia"/>
              </w:rPr>
              <w:t>充分调动教师积极性，争取我院在十三五期间实现学位点建设的重大突破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2015.12</w:t>
            </w:r>
          </w:p>
        </w:tc>
      </w:tr>
      <w:tr w:rsidR="00D22C3D">
        <w:trPr>
          <w:trHeight w:val="702"/>
        </w:trPr>
        <w:tc>
          <w:tcPr>
            <w:tcW w:w="559" w:type="dxa"/>
            <w:vMerge w:val="restart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做人要实</w:t>
            </w:r>
            <w:r>
              <w:rPr>
                <w:b/>
              </w:rPr>
              <w:t>方面</w:t>
            </w:r>
          </w:p>
        </w:tc>
        <w:tc>
          <w:tcPr>
            <w:tcW w:w="3093" w:type="dxa"/>
          </w:tcPr>
          <w:p w:rsidR="00D22C3D" w:rsidRDefault="00D22C3D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整改</w:t>
            </w:r>
            <w:r>
              <w:rPr>
                <w:b/>
              </w:rPr>
              <w:t>措施</w:t>
            </w:r>
          </w:p>
        </w:tc>
        <w:tc>
          <w:tcPr>
            <w:tcW w:w="1418" w:type="dxa"/>
          </w:tcPr>
          <w:p w:rsidR="00D22C3D" w:rsidRDefault="00D81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完成整改时间</w:t>
            </w:r>
          </w:p>
        </w:tc>
      </w:tr>
      <w:tr w:rsidR="00D22C3D">
        <w:trPr>
          <w:trHeight w:val="702"/>
        </w:trPr>
        <w:tc>
          <w:tcPr>
            <w:tcW w:w="559" w:type="dxa"/>
            <w:vMerge/>
          </w:tcPr>
          <w:p w:rsidR="00D22C3D" w:rsidRDefault="00D22C3D">
            <w:pPr>
              <w:spacing w:after="0" w:line="240" w:lineRule="auto"/>
            </w:pPr>
          </w:p>
        </w:tc>
        <w:tc>
          <w:tcPr>
            <w:tcW w:w="3093" w:type="dxa"/>
          </w:tcPr>
          <w:p w:rsidR="00D22C3D" w:rsidRDefault="00D81F6C" w:rsidP="00C41147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在做人方面，党性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有待进一步加强，</w:t>
            </w:r>
            <w:r w:rsidR="00C41147">
              <w:rPr>
                <w:rFonts w:ascii="仿宋" w:eastAsia="仿宋" w:hAnsi="仿宋" w:hint="eastAsia"/>
                <w:sz w:val="24"/>
                <w:szCs w:val="24"/>
              </w:rPr>
              <w:t>管理工作有待提升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785" w:type="dxa"/>
            <w:vAlign w:val="center"/>
          </w:tcPr>
          <w:p w:rsidR="00D22C3D" w:rsidRDefault="00C41147" w:rsidP="00C41147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具体表现在对事务性工作过于专注，一定程度上忽略了党性修养。工作中管理水平不高，</w:t>
            </w:r>
            <w:r w:rsidR="00D81F6C">
              <w:rPr>
                <w:rFonts w:ascii="仿宋_GB2312" w:eastAsia="仿宋_GB2312" w:hint="eastAsia"/>
              </w:rPr>
              <w:t>有时</w:t>
            </w:r>
            <w:r>
              <w:rPr>
                <w:rFonts w:ascii="仿宋_GB2312" w:eastAsia="仿宋_GB2312" w:hint="eastAsia"/>
              </w:rPr>
              <w:t>有老好人现象，不敢大胆管理</w:t>
            </w:r>
            <w:r w:rsidR="00D81F6C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5607" w:type="dxa"/>
            <w:vAlign w:val="center"/>
          </w:tcPr>
          <w:p w:rsidR="00D22C3D" w:rsidRDefault="00D81F6C" w:rsidP="00C41147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整改措施为</w:t>
            </w:r>
            <w:r>
              <w:rPr>
                <w:rFonts w:ascii="仿宋_GB2312" w:eastAsia="仿宋_GB2312" w:hint="eastAsia"/>
              </w:rPr>
              <w:t>加强对工作的反思和对自己内心世界的审视；</w:t>
            </w:r>
            <w:r w:rsidRPr="00C41147">
              <w:rPr>
                <w:rFonts w:ascii="仿宋_GB2312" w:eastAsia="仿宋_GB2312" w:hint="eastAsia"/>
              </w:rPr>
              <w:t>不断增强使命意识，</w:t>
            </w:r>
            <w:r w:rsidRPr="00C41147">
              <w:rPr>
                <w:rFonts w:ascii="仿宋_GB2312" w:eastAsia="仿宋_GB2312" w:hint="eastAsia"/>
              </w:rPr>
              <w:t>不畏艰难，</w:t>
            </w:r>
            <w:r w:rsidRPr="00C41147">
              <w:rPr>
                <w:rFonts w:ascii="仿宋_GB2312" w:eastAsia="仿宋_GB2312" w:hint="eastAsia"/>
              </w:rPr>
              <w:t>尽</w:t>
            </w:r>
            <w:r>
              <w:rPr>
                <w:rFonts w:ascii="仿宋_GB2312" w:eastAsia="仿宋_GB2312" w:hint="eastAsia"/>
              </w:rPr>
              <w:t>心尽职、勇于进取，扎实有效地推进学院各项工作；</w:t>
            </w:r>
            <w:r>
              <w:rPr>
                <w:rFonts w:ascii="仿宋_GB2312" w:eastAsia="仿宋_GB2312" w:hint="eastAsia"/>
              </w:rPr>
              <w:t>对一些错误言行和歪风邪气，</w:t>
            </w:r>
            <w:r w:rsidR="00C41147">
              <w:rPr>
                <w:rFonts w:ascii="仿宋_GB2312" w:eastAsia="仿宋_GB2312" w:hint="eastAsia"/>
              </w:rPr>
              <w:t>要敢于管理，不怕得罪人，</w:t>
            </w:r>
            <w:r>
              <w:rPr>
                <w:rFonts w:ascii="仿宋_GB2312" w:eastAsia="仿宋_GB2312" w:hint="eastAsia"/>
              </w:rPr>
              <w:t>该抓的决不手软，</w:t>
            </w:r>
            <w:r>
              <w:rPr>
                <w:rFonts w:ascii="仿宋_GB2312" w:eastAsia="仿宋_GB2312" w:hint="eastAsia"/>
              </w:rPr>
              <w:t>敢讲真话</w:t>
            </w:r>
            <w:r w:rsidR="00C41147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始终保持</w:t>
            </w:r>
            <w:r>
              <w:rPr>
                <w:rFonts w:ascii="仿宋_GB2312" w:eastAsia="仿宋_GB2312" w:hint="eastAsia"/>
              </w:rPr>
              <w:t>正气</w:t>
            </w:r>
            <w:r w:rsidR="00C41147">
              <w:rPr>
                <w:rFonts w:ascii="仿宋_GB2312" w:eastAsia="仿宋_GB2312" w:hint="eastAsia"/>
              </w:rPr>
              <w:t>、诚实</w:t>
            </w:r>
            <w:r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D22C3D" w:rsidRDefault="00D81F6C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2015.12</w:t>
            </w:r>
          </w:p>
        </w:tc>
      </w:tr>
    </w:tbl>
    <w:p w:rsidR="00D22C3D" w:rsidRDefault="00D81F6C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          </w:t>
      </w:r>
      <w:r>
        <w:rPr>
          <w:rFonts w:ascii="仿宋_GB2312" w:eastAsia="仿宋_GB2312" w:hint="eastAsia"/>
          <w:b/>
          <w:sz w:val="28"/>
        </w:rPr>
        <w:t>分管（联系）校领导签字：</w:t>
      </w:r>
    </w:p>
    <w:p w:rsidR="00D22C3D" w:rsidRDefault="00D22C3D">
      <w:pPr>
        <w:rPr>
          <w:rFonts w:ascii="仿宋_GB2312" w:eastAsia="仿宋_GB2312"/>
          <w:sz w:val="28"/>
        </w:rPr>
      </w:pPr>
    </w:p>
    <w:sectPr w:rsidR="00D22C3D" w:rsidSect="00D22C3D">
      <w:pgSz w:w="15840" w:h="12240" w:orient="landscape"/>
      <w:pgMar w:top="1134" w:right="1077" w:bottom="1077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6C" w:rsidRDefault="00D81F6C" w:rsidP="00F2053C">
      <w:pPr>
        <w:spacing w:after="0" w:line="240" w:lineRule="auto"/>
      </w:pPr>
      <w:r>
        <w:separator/>
      </w:r>
    </w:p>
  </w:endnote>
  <w:endnote w:type="continuationSeparator" w:id="1">
    <w:p w:rsidR="00D81F6C" w:rsidRDefault="00D81F6C" w:rsidP="00F2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6C" w:rsidRDefault="00D81F6C" w:rsidP="00F2053C">
      <w:pPr>
        <w:spacing w:after="0" w:line="240" w:lineRule="auto"/>
      </w:pPr>
      <w:r>
        <w:separator/>
      </w:r>
    </w:p>
  </w:footnote>
  <w:footnote w:type="continuationSeparator" w:id="1">
    <w:p w:rsidR="00D81F6C" w:rsidRDefault="00D81F6C" w:rsidP="00F2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5877"/>
    <w:rsid w:val="000412E0"/>
    <w:rsid w:val="00054667"/>
    <w:rsid w:val="000C3C8E"/>
    <w:rsid w:val="00117A88"/>
    <w:rsid w:val="001333F6"/>
    <w:rsid w:val="0015679A"/>
    <w:rsid w:val="001A0018"/>
    <w:rsid w:val="001E2158"/>
    <w:rsid w:val="00204CEC"/>
    <w:rsid w:val="002137C5"/>
    <w:rsid w:val="00241EBD"/>
    <w:rsid w:val="00270395"/>
    <w:rsid w:val="002758F6"/>
    <w:rsid w:val="002C34B8"/>
    <w:rsid w:val="003B4A0E"/>
    <w:rsid w:val="003C7BF3"/>
    <w:rsid w:val="00442CF1"/>
    <w:rsid w:val="00484993"/>
    <w:rsid w:val="00490960"/>
    <w:rsid w:val="004C3B41"/>
    <w:rsid w:val="00512B76"/>
    <w:rsid w:val="005133A0"/>
    <w:rsid w:val="005235B3"/>
    <w:rsid w:val="00541B8B"/>
    <w:rsid w:val="00581FB7"/>
    <w:rsid w:val="006255DF"/>
    <w:rsid w:val="00716484"/>
    <w:rsid w:val="007217C6"/>
    <w:rsid w:val="00723ED2"/>
    <w:rsid w:val="007449AA"/>
    <w:rsid w:val="00777DA0"/>
    <w:rsid w:val="0078146B"/>
    <w:rsid w:val="0078513B"/>
    <w:rsid w:val="007C6099"/>
    <w:rsid w:val="0082270D"/>
    <w:rsid w:val="00867F72"/>
    <w:rsid w:val="00884A8F"/>
    <w:rsid w:val="008872F4"/>
    <w:rsid w:val="0089057C"/>
    <w:rsid w:val="009A738D"/>
    <w:rsid w:val="009D31E1"/>
    <w:rsid w:val="009D4506"/>
    <w:rsid w:val="00A35679"/>
    <w:rsid w:val="00A536F7"/>
    <w:rsid w:val="00AA33B5"/>
    <w:rsid w:val="00B70CC9"/>
    <w:rsid w:val="00B86F2F"/>
    <w:rsid w:val="00BB6866"/>
    <w:rsid w:val="00BC53EF"/>
    <w:rsid w:val="00BD0CD6"/>
    <w:rsid w:val="00BD2329"/>
    <w:rsid w:val="00BD3128"/>
    <w:rsid w:val="00BD4B56"/>
    <w:rsid w:val="00C41147"/>
    <w:rsid w:val="00C90C75"/>
    <w:rsid w:val="00CB3E5D"/>
    <w:rsid w:val="00CF09D9"/>
    <w:rsid w:val="00D0024A"/>
    <w:rsid w:val="00D01DA5"/>
    <w:rsid w:val="00D22C3D"/>
    <w:rsid w:val="00D55877"/>
    <w:rsid w:val="00D73ED3"/>
    <w:rsid w:val="00D81F6C"/>
    <w:rsid w:val="00E12577"/>
    <w:rsid w:val="00E27B9F"/>
    <w:rsid w:val="00E33A5D"/>
    <w:rsid w:val="00E67B34"/>
    <w:rsid w:val="00F013A2"/>
    <w:rsid w:val="00F2053C"/>
    <w:rsid w:val="00FC0801"/>
    <w:rsid w:val="00FC2E49"/>
    <w:rsid w:val="00FE0C08"/>
    <w:rsid w:val="00FE40B4"/>
    <w:rsid w:val="2DDB7810"/>
    <w:rsid w:val="60A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D"/>
    <w:pPr>
      <w:spacing w:after="160" w:line="259" w:lineRule="auto"/>
    </w:pPr>
    <w:rPr>
      <w:rFonts w:ascii="Calibri" w:eastAsia="等线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D22C3D"/>
    <w:pPr>
      <w:snapToGrid w:val="0"/>
    </w:pPr>
  </w:style>
  <w:style w:type="paragraph" w:styleId="a4">
    <w:name w:val="Balloon Text"/>
    <w:basedOn w:val="a"/>
    <w:link w:val="Char0"/>
    <w:uiPriority w:val="99"/>
    <w:unhideWhenUsed/>
    <w:rsid w:val="00D22C3D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2C3D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rsid w:val="00D22C3D"/>
    <w:pPr>
      <w:tabs>
        <w:tab w:val="center" w:pos="4320"/>
        <w:tab w:val="right" w:pos="8640"/>
      </w:tabs>
      <w:spacing w:after="0" w:line="240" w:lineRule="auto"/>
    </w:pPr>
  </w:style>
  <w:style w:type="character" w:styleId="a7">
    <w:name w:val="endnote reference"/>
    <w:basedOn w:val="a0"/>
    <w:uiPriority w:val="99"/>
    <w:unhideWhenUsed/>
    <w:rsid w:val="00D22C3D"/>
    <w:rPr>
      <w:vertAlign w:val="superscript"/>
    </w:rPr>
  </w:style>
  <w:style w:type="table" w:styleId="a8">
    <w:name w:val="Table Grid"/>
    <w:basedOn w:val="a1"/>
    <w:uiPriority w:val="39"/>
    <w:rsid w:val="00D2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22C3D"/>
    <w:pPr>
      <w:ind w:left="720"/>
      <w:contextualSpacing/>
    </w:pPr>
  </w:style>
  <w:style w:type="character" w:customStyle="1" w:styleId="Char2">
    <w:name w:val="页眉 Char"/>
    <w:basedOn w:val="a0"/>
    <w:link w:val="a6"/>
    <w:uiPriority w:val="99"/>
    <w:rsid w:val="00D22C3D"/>
  </w:style>
  <w:style w:type="character" w:customStyle="1" w:styleId="Char1">
    <w:name w:val="页脚 Char"/>
    <w:basedOn w:val="a0"/>
    <w:link w:val="a5"/>
    <w:uiPriority w:val="99"/>
    <w:rsid w:val="00D22C3D"/>
  </w:style>
  <w:style w:type="character" w:customStyle="1" w:styleId="Char0">
    <w:name w:val="批注框文本 Char"/>
    <w:basedOn w:val="a0"/>
    <w:link w:val="a4"/>
    <w:uiPriority w:val="99"/>
    <w:semiHidden/>
    <w:rsid w:val="00D22C3D"/>
    <w:rPr>
      <w:rFonts w:ascii="Microsoft YaHei UI" w:eastAsia="Microsoft YaHei UI"/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  <w:rsid w:val="00D2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1123</Characters>
  <Application>Microsoft Office Word</Application>
  <DocSecurity>0</DocSecurity>
  <Lines>9</Lines>
  <Paragraphs>2</Paragraphs>
  <ScaleCrop>false</ScaleCrop>
  <Company>微软公司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creator>zzb</dc:creator>
  <cp:lastModifiedBy>李路</cp:lastModifiedBy>
  <cp:revision>1</cp:revision>
  <cp:lastPrinted>2015-09-18T07:03:00Z</cp:lastPrinted>
  <dcterms:created xsi:type="dcterms:W3CDTF">2015-10-14T06:47:00Z</dcterms:created>
  <dcterms:modified xsi:type="dcterms:W3CDTF">2015-10-14T12:41:00Z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