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“</w:t>
      </w:r>
      <w:r>
        <w:rPr>
          <w:rFonts w:hint="eastAsia" w:ascii="华文中宋" w:hAnsi="华文中宋" w:eastAsia="华文中宋"/>
          <w:b/>
          <w:sz w:val="36"/>
          <w:szCs w:val="36"/>
        </w:rPr>
        <w:t>不忘初心、牢记使命”主题教育专题党课讲稿</w:t>
      </w:r>
    </w:p>
    <w:p>
      <w:pPr>
        <w:spacing w:line="500" w:lineRule="exact"/>
        <w:jc w:val="center"/>
        <w:rPr>
          <w:rFonts w:hint="default" w:ascii="Times New Roman" w:hAnsi="楷体" w:eastAsia="楷体"/>
          <w:sz w:val="32"/>
          <w:szCs w:val="32"/>
          <w:lang w:val="en-US" w:eastAsia="zh-CN"/>
        </w:rPr>
      </w:pPr>
      <w:r>
        <w:rPr>
          <w:rFonts w:hint="eastAsia" w:ascii="Times New Roman" w:hAnsi="楷体" w:eastAsia="楷体"/>
          <w:sz w:val="32"/>
          <w:szCs w:val="32"/>
        </w:rPr>
        <w:t>——</w:t>
      </w:r>
      <w:r>
        <w:rPr>
          <w:rFonts w:hint="eastAsia" w:ascii="Times New Roman" w:hAnsi="楷体" w:eastAsia="楷体"/>
          <w:sz w:val="32"/>
          <w:szCs w:val="32"/>
          <w:lang w:val="en-US" w:eastAsia="zh-CN"/>
        </w:rPr>
        <w:t>纺织服装学院研究生第二党支部</w:t>
      </w:r>
    </w:p>
    <w:p>
      <w:pPr>
        <w:spacing w:line="500" w:lineRule="exact"/>
        <w:jc w:val="center"/>
        <w:rPr>
          <w:rFonts w:hint="default" w:ascii="Times New Roman" w:hAnsi="Times New Roman" w:eastAsia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支部书记：张永杨</w:t>
      </w:r>
    </w:p>
    <w:p>
      <w:pPr>
        <w:jc w:val="center"/>
        <w:rPr>
          <w:rFonts w:hint="eastAsia"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2019年</w:t>
      </w:r>
      <w:r>
        <w:rPr>
          <w:rFonts w:hint="eastAsia" w:ascii="Times New Roman" w:hAnsi="Times New Roman" w:eastAsia="楷体"/>
          <w:sz w:val="32"/>
          <w:szCs w:val="32"/>
        </w:rPr>
        <w:t>10</w:t>
      </w:r>
      <w:r>
        <w:rPr>
          <w:rFonts w:ascii="Times New Roman" w:hAnsi="Times New Roman" w:eastAsia="楷体"/>
          <w:sz w:val="32"/>
          <w:szCs w:val="32"/>
        </w:rPr>
        <w:t>月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在“不忘初心、牢记使命”主题教育中讲好专题党课的要求，党课要聚焦“四个讲清楚”，重点讲清自己的学习体会、讲清存在的差距不足、讲清改进工作的思路举措、讲清对初心使命的感悟。下面，我就围绕这四个方面，结合自己此次专题调研成果，与同志们做个思想交流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一、对初心和使命的感悟</w:t>
      </w:r>
    </w:p>
    <w:p>
      <w:pPr>
        <w:spacing w:line="360" w:lineRule="auto"/>
        <w:ind w:firstLine="4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2"/>
          <w:szCs w:val="22"/>
          <w:lang w:val="en-US" w:eastAsia="zh-CN"/>
        </w:rPr>
        <w:t>不忘初心，牢记使命。是习总书记在十九大报告中指出的，要用党的创新理论武装头脑，推动全党更加自觉地为实现新时代党的历史使命不懈奋斗。中国共产党人的初心和使命，就是为中国人民谋幸福，为中华民族谋复兴。这个初心和使命是激励中国共产党人不断前进的根本动力。也是保持党永远年轻的重要法宝。作为学生党员，我们要铭记自己的使命与初心，要时刻学习新时代中国特设社会主义思想，要用知识武装自己，要用行动表现自己，实事求是，不忘初心跟党走。只有不忘初心，牢记自己的使命责任，才能走得更远，飞的更高。不忘初心，方得始终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二、对习近平总书记关于教育的重要论述的学习体会</w:t>
      </w:r>
    </w:p>
    <w:p>
      <w:pPr>
        <w:spacing w:line="360" w:lineRule="auto"/>
        <w:ind w:firstLine="480" w:firstLineChars="200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2018年9月10日，全国教育大会在北京召开，当时我们支部就紧跟组织步伐，开展了学习体会交流。会上，主要总结了习总书记关于教育论述了9个方面，分别是</w:t>
      </w:r>
      <w:r>
        <w:rPr>
          <w:rFonts w:hint="eastAsia" w:ascii="黑体" w:hAnsi="黑体" w:eastAsia="黑体" w:cs="黑体"/>
          <w:sz w:val="24"/>
          <w:szCs w:val="24"/>
        </w:rPr>
        <w:t>深刻理解</w:t>
      </w:r>
      <w:r>
        <w:rPr>
          <w:rFonts w:hint="default" w:ascii="Calibri" w:hAnsi="Calibri" w:eastAsia="黑体" w:cs="Calibri"/>
          <w:sz w:val="24"/>
          <w:szCs w:val="24"/>
        </w:rPr>
        <w:t>①</w:t>
      </w:r>
      <w:r>
        <w:rPr>
          <w:rFonts w:hint="eastAsia" w:ascii="黑体" w:hAnsi="黑体" w:eastAsia="黑体" w:cs="黑体"/>
          <w:sz w:val="24"/>
          <w:szCs w:val="24"/>
        </w:rPr>
        <w:t>加强党对教育事业全面领导的根本要求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；</w:t>
      </w:r>
      <w:r>
        <w:rPr>
          <w:rFonts w:hint="default" w:ascii="Calibri" w:hAnsi="Calibri" w:eastAsia="黑体" w:cs="Calibri"/>
          <w:sz w:val="24"/>
          <w:szCs w:val="24"/>
          <w:lang w:eastAsia="zh-CN"/>
        </w:rPr>
        <w:t>②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立德树人的根本任务；</w:t>
      </w:r>
      <w:r>
        <w:rPr>
          <w:rFonts w:hint="default" w:ascii="Calibri" w:hAnsi="Calibri" w:eastAsia="黑体" w:cs="Calibri"/>
          <w:sz w:val="24"/>
          <w:szCs w:val="24"/>
          <w:lang w:eastAsia="zh-CN"/>
        </w:rPr>
        <w:t>③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优先发展教育事业的战略部署；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④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坚持社会主义办学方向的政治原则；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⑤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扎根中国大地办教育的坚定自信；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⑥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坚持以人民为中心发展教育的价值追求；</w:t>
      </w:r>
      <w:r>
        <w:rPr>
          <w:rFonts w:hint="eastAsia" w:ascii="宋体" w:hAnsi="宋体" w:eastAsia="宋体" w:cs="宋体"/>
          <w:sz w:val="24"/>
          <w:szCs w:val="24"/>
        </w:rPr>
        <w:t>⑦</w:t>
      </w:r>
      <w:r>
        <w:rPr>
          <w:rFonts w:hint="eastAsia" w:ascii="黑体" w:hAnsi="黑体" w:eastAsia="黑体" w:cs="黑体"/>
          <w:sz w:val="24"/>
          <w:szCs w:val="24"/>
        </w:rPr>
        <w:t>深化教育改革创新的鲜明导向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；⑧服务中华民族伟大复兴的使命担当；⑨加强教师队伍建设的基础作用。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这九个方面主要是囊括了十八大以来，习总书记对教育的重要论述。习总书记指出，教育主要是围绕“培养什么人、怎样培养人、为谁培养人”这个根本问题，百年大计，教育为本。是为了培养新时代中国特色社会主义的建设者，是为了培养优秀的接班人。教育何不谓重要。学生党员更要踏踏实实做人，勤勤恳恳做事，努力早日成为国之栋梁。时刻要牢记“少年强，则国强”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三、思想上、工作上、作风上存在的差距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十九大报告提出“不忘初心 牢记使命”，要求全党深入学习，通过近一个月的学习，我深刻感受到了我们自身存在的差距，组织要求我们要用创新理论武装自己，要用行动表现自己。时刻牢记为人民服务。思想上，没有紧跟党组织步伐，新的理论知识没有及时学习；工作上遇事拖拉，不够严谨，有时候事务太多，会有小情绪，不能合理安排自己的时间。作风上，服务意识不强，很少参加志愿活动。与党员之间的交流也较少，没有了解支部成员的动态，不能及时发现他们的问题。在以后的学习工作中，我将努力提升自己，严格要求自己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四、加强和改进的思路措施</w:t>
      </w:r>
    </w:p>
    <w:p>
      <w:pPr>
        <w:spacing w:line="360" w:lineRule="auto"/>
        <w:ind w:firstLine="480" w:firstLineChars="200"/>
        <w:jc w:val="left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在支部工作中，我都是一人解决所有事务，这样的安排，是我没有时间学习，在以后的学习中，我会合理分配支委的工作，合理调节自己的时间。在支部学习中，采取多形式交流学习，不再单一的我再讲，大家听的那种模式。学习应该分为主动学习和被动学习，我们要引领大家主动学习，党员自主学习，自主分享交流。我们来组织。还有支部党员的时间观念的整改，党员是起带头作用的，要树立榜样。“准时就是迟到”这是我以前所在支部的支部书记教给我的。每个人都选择入党，既然成为其中一员，就要做好吃苦耐劳的觉悟。“欲戴皇冠，必承其重”。</w:t>
      </w:r>
    </w:p>
    <w:p>
      <w:pPr>
        <w:spacing w:line="360" w:lineRule="auto"/>
        <w:ind w:firstLine="562" w:firstLineChars="200"/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jc w:val="center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主题学习党课安排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40"/>
        <w:gridCol w:w="715"/>
        <w:gridCol w:w="889"/>
        <w:gridCol w:w="347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主讲人</w:t>
            </w:r>
          </w:p>
        </w:tc>
        <w:tc>
          <w:tcPr>
            <w:tcW w:w="71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8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347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主题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张永杨</w:t>
            </w:r>
          </w:p>
        </w:tc>
        <w:tc>
          <w:tcPr>
            <w:tcW w:w="715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9/29</w:t>
            </w:r>
          </w:p>
        </w:tc>
        <w:tc>
          <w:tcPr>
            <w:tcW w:w="889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艺C310</w:t>
            </w:r>
          </w:p>
        </w:tc>
        <w:tc>
          <w:tcPr>
            <w:tcW w:w="3473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不忘初心 牢记使命主题--《纲要》的历史背景学习与逻辑框架浅析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研究生第二党支部成员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郝静雅、张艳红、崔筱婷、何琳</w:t>
            </w:r>
          </w:p>
        </w:tc>
        <w:tc>
          <w:tcPr>
            <w:tcW w:w="715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 xml:space="preserve">10/18 </w:t>
            </w:r>
          </w:p>
        </w:tc>
        <w:tc>
          <w:tcPr>
            <w:tcW w:w="889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艺C310</w:t>
            </w:r>
          </w:p>
        </w:tc>
        <w:tc>
          <w:tcPr>
            <w:tcW w:w="3473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不忘初心 牢记使命主题--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</w:rPr>
              <w:t>《纲要》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内容导读、学习、交流。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ascii="仿宋" w:hAnsi="仿宋" w:eastAsia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研究生第二党支部成员</w:t>
            </w:r>
          </w:p>
        </w:tc>
      </w:tr>
    </w:tbl>
    <w:p>
      <w:pPr>
        <w:spacing w:line="360" w:lineRule="auto"/>
        <w:rPr>
          <w:rFonts w:ascii="仿宋" w:hAnsi="仿宋" w:eastAsia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22"/>
    <w:rsid w:val="001F5DAD"/>
    <w:rsid w:val="003325FB"/>
    <w:rsid w:val="003B29FC"/>
    <w:rsid w:val="005C4291"/>
    <w:rsid w:val="00C46461"/>
    <w:rsid w:val="00DF3A22"/>
    <w:rsid w:val="00E363BF"/>
    <w:rsid w:val="00FD425D"/>
    <w:rsid w:val="07A11F9B"/>
    <w:rsid w:val="0A200726"/>
    <w:rsid w:val="1F3F3877"/>
    <w:rsid w:val="3DA168BB"/>
    <w:rsid w:val="47F32022"/>
    <w:rsid w:val="794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40</Words>
  <Characters>232</Characters>
  <Lines>1</Lines>
  <Paragraphs>1</Paragraphs>
  <TotalTime>62</TotalTime>
  <ScaleCrop>false</ScaleCrop>
  <LinksUpToDate>false</LinksUpToDate>
  <CharactersWithSpaces>271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2019-10-03T06:45:00Z</dcterms:created>
  <dc:creator>yy xfy</dc:creator>
  <cp:lastModifiedBy>杨杨</cp:lastModifiedBy>
  <dcterms:modified xsi:type="dcterms:W3CDTF">2019-10-17T02:48:34Z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