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left"/>
        <w:rPr>
          <w:rFonts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kern w:val="0"/>
          <w:sz w:val="28"/>
          <w:szCs w:val="28"/>
        </w:rPr>
        <w:t>附件2：</w:t>
      </w:r>
    </w:p>
    <w:p>
      <w:pPr>
        <w:widowControl/>
        <w:spacing w:line="460" w:lineRule="exact"/>
        <w:jc w:val="center"/>
        <w:rPr>
          <w:rFonts w:hint="eastAsia" w:ascii="黑体" w:hAnsi="Arial" w:eastAsia="黑体" w:cs="Arial"/>
          <w:b/>
          <w:kern w:val="0"/>
          <w:sz w:val="30"/>
          <w:szCs w:val="30"/>
        </w:rPr>
      </w:pPr>
      <w:r>
        <w:rPr>
          <w:rFonts w:hint="eastAsia" w:ascii="黑体" w:hAnsi="Arial" w:eastAsia="黑体" w:cs="Arial"/>
          <w:b/>
          <w:kern w:val="0"/>
          <w:sz w:val="30"/>
          <w:szCs w:val="30"/>
        </w:rPr>
        <w:t>2019年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 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  <w:lang w:val="en-US" w:eastAsia="zh-CN"/>
        </w:rPr>
        <w:t>10</w:t>
      </w:r>
      <w:r>
        <w:rPr>
          <w:rFonts w:hint="eastAsia" w:ascii="黑体" w:hAnsi="Arial" w:eastAsia="黑体" w:cs="Arial"/>
          <w:b/>
          <w:kern w:val="0"/>
          <w:sz w:val="30"/>
          <w:szCs w:val="30"/>
          <w:u w:val="single"/>
        </w:rPr>
        <w:t xml:space="preserve">  </w:t>
      </w:r>
      <w:r>
        <w:rPr>
          <w:rFonts w:hint="eastAsia" w:ascii="黑体" w:hAnsi="Arial" w:eastAsia="黑体" w:cs="Arial"/>
          <w:b/>
          <w:kern w:val="0"/>
          <w:sz w:val="30"/>
          <w:szCs w:val="30"/>
        </w:rPr>
        <w:t>月组织生活计划一览表</w:t>
      </w:r>
    </w:p>
    <w:p>
      <w:pPr>
        <w:widowControl/>
        <w:spacing w:after="319" w:afterLines="100" w:line="460" w:lineRule="exact"/>
        <w:jc w:val="center"/>
        <w:rPr>
          <w:rFonts w:hint="eastAsia"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（二级党组织填写）</w:t>
      </w:r>
    </w:p>
    <w:p>
      <w:pPr>
        <w:widowControl/>
        <w:spacing w:after="319" w:afterLines="100" w:line="460" w:lineRule="exact"/>
        <w:jc w:val="left"/>
        <w:rPr>
          <w:rFonts w:hint="eastAsia" w:ascii="仿宋_GB2312" w:hAnsi="Arial" w:eastAsia="仿宋_GB2312" w:cs="Arial"/>
          <w:kern w:val="0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党委（党总支）</w:t>
      </w:r>
      <w:r>
        <w:rPr>
          <w:rFonts w:hint="eastAsia" w:ascii="仿宋_GB2312" w:hAnsi="Arial" w:eastAsia="仿宋_GB2312" w:cs="Arial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Arial" w:eastAsia="仿宋_GB2312" w:cs="Arial"/>
          <w:kern w:val="0"/>
          <w:sz w:val="28"/>
          <w:szCs w:val="28"/>
          <w:u w:val="single"/>
          <w:lang w:eastAsia="zh-CN"/>
        </w:rPr>
        <w:t>服装学院党委</w:t>
      </w:r>
      <w:r>
        <w:rPr>
          <w:rFonts w:hint="eastAsia" w:ascii="仿宋_GB2312" w:hAnsi="Arial" w:eastAsia="仿宋_GB2312" w:cs="Arial"/>
          <w:kern w:val="0"/>
          <w:sz w:val="28"/>
          <w:szCs w:val="28"/>
          <w:u w:val="single"/>
        </w:rPr>
        <w:t xml:space="preserve">  </w:t>
      </w:r>
    </w:p>
    <w:tbl>
      <w:tblPr>
        <w:tblStyle w:val="4"/>
        <w:tblW w:w="147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651"/>
        <w:gridCol w:w="1718"/>
        <w:gridCol w:w="3218"/>
        <w:gridCol w:w="2523"/>
        <w:gridCol w:w="1663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9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党支部名称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ind w:left="-92" w:leftChars="-44" w:right="-162" w:rightChars="-77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拟召开时间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ind w:left="-92" w:leftChars="-44" w:right="-162" w:rightChars="-77"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拟召开地点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类型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Cs w:val="21"/>
                <w:lang w:eastAsia="zh-CN"/>
              </w:rPr>
              <w:t>支委会、</w:t>
            </w:r>
            <w:r>
              <w:rPr>
                <w:rFonts w:hint="eastAsia" w:ascii="黑体" w:hAnsi="黑体" w:eastAsia="黑体" w:cs="黑体"/>
                <w:kern w:val="0"/>
                <w:szCs w:val="21"/>
              </w:rPr>
              <w:t>党员大会、党课、其他组织生活等）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主题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主持人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2"/>
              </w:rPr>
              <w:t>观摩联系人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  <w:t>服装学院中法合作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</w:rPr>
              <w:t>教师党支部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</w:rPr>
              <w:t>日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  <w:t>周五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  <w:t>中午1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</w:rPr>
              <w:t>2点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  <w:t>教师办公室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  <w:t>支部书记专题党课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2"/>
                <w:lang w:val="en-US" w:eastAsia="zh-CN"/>
              </w:rPr>
              <w:t>党员学习《党章》、《准则》、《条例》解读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  <w:t>胡强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</w:rPr>
              <w:t>联系人：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  <w:t>胡强</w:t>
            </w:r>
          </w:p>
          <w:p>
            <w:pPr>
              <w:widowControl/>
              <w:spacing w:line="340" w:lineRule="exact"/>
              <w:jc w:val="left"/>
              <w:rPr>
                <w:rFonts w:hint="eastAsia" w:ascii="仿宋_GB2312" w:hAnsi="Arial" w:eastAsia="仿宋_GB2312" w:cs="Arial"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</w:rPr>
              <w:t>手机：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  <w:t>13818213799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Arial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  <w:t>服装学院中法合作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</w:rPr>
              <w:t>教师党支部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Arial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</w:rPr>
              <w:t>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</w:rPr>
              <w:t>日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  <w:t>周五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  <w:t>中午1</w:t>
            </w: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</w:rPr>
              <w:t>2点</w:t>
            </w: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  <w:t>教师办公室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  <w:lang w:val="en-US" w:eastAsia="zh-CN"/>
              </w:rPr>
              <w:t>主题党日</w:t>
            </w:r>
          </w:p>
        </w:tc>
        <w:tc>
          <w:tcPr>
            <w:tcW w:w="252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2"/>
                <w:lang w:val="en-US" w:eastAsia="zh-CN"/>
              </w:rPr>
              <w:t>党员学习《纲要》、《摘编》读书交流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_GB2312" w:hAnsi="Arial" w:eastAsia="仿宋_GB2312" w:cs="Arial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Arial" w:eastAsia="仿宋_GB2312" w:cs="Arial"/>
                <w:color w:val="auto"/>
                <w:kern w:val="0"/>
                <w:sz w:val="20"/>
                <w:szCs w:val="20"/>
                <w:lang w:val="en-US" w:eastAsia="zh-CN"/>
              </w:rPr>
              <w:t>胡强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  <w:szCs w:val="24"/>
              </w:rPr>
              <w:t>......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Arial" w:eastAsia="仿宋_GB2312" w:cs="Arial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91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71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52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  <w:tc>
          <w:tcPr>
            <w:tcW w:w="2102" w:type="dxa"/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Arial" w:eastAsia="仿宋_GB2312" w:cs="Arial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400" w:lineRule="exact"/>
        <w:jc w:val="left"/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</w:pP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备注：标红部分为填写示例；</w:t>
      </w: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fldChar w:fldCharType="begin"/>
      </w: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instrText xml:space="preserve"> HYPERLINK "mailto:此表请于当月5日前发至党委组织部邮箱zzb@sues.edu.cn" </w:instrText>
      </w: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fldChar w:fldCharType="separate"/>
      </w: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t>此表请于当月5日前发至党委组织部邮箱zzb@sues.edu.cn</w:t>
      </w:r>
      <w:r>
        <w:rPr>
          <w:rFonts w:hint="eastAsia" w:ascii="仿宋_GB2312" w:hAnsi="Arial" w:eastAsia="仿宋_GB2312" w:cs="Arial"/>
          <w:b/>
          <w:bCs/>
          <w:kern w:val="0"/>
          <w:sz w:val="22"/>
          <w:szCs w:val="24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6C0C56"/>
    <w:rsid w:val="07C66F5D"/>
    <w:rsid w:val="07D637F8"/>
    <w:rsid w:val="09E82E0C"/>
    <w:rsid w:val="165D3119"/>
    <w:rsid w:val="33632A2E"/>
    <w:rsid w:val="38237C41"/>
    <w:rsid w:val="4F6C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2019-04-03T02:42:00Z</dcterms:created>
  <dc:creator>Cynthia</dc:creator>
  <cp:lastModifiedBy>Hudiadia中法胡老师</cp:lastModifiedBy>
  <dcterms:modified xsi:type="dcterms:W3CDTF">2019-09-30T06:06:44Z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