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E1" w:rsidRPr="001A4BF7" w:rsidRDefault="000074E1" w:rsidP="001A4BF7">
      <w:pPr>
        <w:widowControl/>
        <w:spacing w:before="100" w:beforeAutospacing="1" w:after="100" w:afterAutospacing="1" w:line="480" w:lineRule="auto"/>
        <w:ind w:firstLine="480"/>
        <w:jc w:val="center"/>
        <w:rPr>
          <w:rFonts w:ascii="宋体" w:eastAsia="宋体" w:hAnsi="宋体" w:cs="Arial"/>
          <w:b/>
          <w:color w:val="333333"/>
          <w:kern w:val="0"/>
          <w:sz w:val="28"/>
          <w:szCs w:val="24"/>
        </w:rPr>
      </w:pPr>
      <w:r w:rsidRPr="001A4BF7">
        <w:rPr>
          <w:rFonts w:ascii="宋体" w:eastAsia="宋体" w:hAnsi="宋体" w:cs="Arial" w:hint="eastAsia"/>
          <w:b/>
          <w:color w:val="333333"/>
          <w:kern w:val="0"/>
          <w:sz w:val="28"/>
          <w:szCs w:val="24"/>
        </w:rPr>
        <w:t>化学化工学院党总支开展“两学一做”学习教育工作座谈会</w:t>
      </w:r>
    </w:p>
    <w:p w:rsidR="000074E1" w:rsidRPr="000074E1" w:rsidRDefault="00482992" w:rsidP="00482992">
      <w:pPr>
        <w:spacing w:before="100" w:beforeAutospacing="1" w:after="100" w:afterAutospacing="1" w:line="48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 w:rsidRPr="00482992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为贯彻落实党中央、上海市委、市教卫工作党委、校党委有关精神，巩固拓展党的群众路线教育实践活动和“三严三实”专题教育成果，保持发展党的先进性和纯洁性，</w:t>
      </w:r>
      <w:r w:rsid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5</w:t>
      </w:r>
      <w:r w:rsidR="000074E1"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月</w:t>
      </w:r>
      <w:r w:rsid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13</w:t>
      </w:r>
      <w:r w:rsidR="000074E1"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日</w:t>
      </w:r>
      <w:r w:rsid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中</w:t>
      </w:r>
      <w:r w:rsidR="000074E1"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午</w:t>
      </w:r>
      <w:r w:rsid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化学化工学院党总支</w:t>
      </w:r>
      <w:r w:rsidR="000074E1"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在</w:t>
      </w:r>
      <w:r w:rsid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实训楼4404</w:t>
      </w:r>
      <w:r w:rsidR="000074E1"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会议室召开“两学一做”学习教育工作</w:t>
      </w:r>
      <w:r w:rsid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座谈</w:t>
      </w:r>
      <w:r w:rsidR="000074E1"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会，会议由</w:t>
      </w:r>
      <w:r w:rsid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总支</w:t>
      </w:r>
      <w:r w:rsidR="000074E1"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书记</w:t>
      </w:r>
      <w:r w:rsid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刘宇虹</w:t>
      </w:r>
      <w:r w:rsidR="000074E1"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同志主持</w:t>
      </w:r>
      <w:r w:rsid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，总支各党</w:t>
      </w:r>
      <w:r w:rsidR="000074E1"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支部书记、组织员出席</w:t>
      </w:r>
      <w:r w:rsid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了会议。</w:t>
      </w:r>
      <w:bookmarkStart w:id="0" w:name="_GoBack"/>
      <w:bookmarkEnd w:id="0"/>
    </w:p>
    <w:p w:rsidR="000074E1" w:rsidRPr="000074E1" w:rsidRDefault="000074E1" w:rsidP="000074E1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会议首先由刘宇虹书记介绍了相关工作的背景以及</w:t>
      </w:r>
      <w:r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学校党委“两学一做”学习教育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工作</w:t>
      </w:r>
      <w:r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方案。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与会人员就深入开展“两学一做”学习教育工作的</w:t>
      </w:r>
      <w:r w:rsidR="001A4BF7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实施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方案开展了讨论，特别就如何借助新媒体平台，创新方式开展党课，保障学习效果，以及立足岗位的各类“建功行动”</w:t>
      </w:r>
      <w:r w:rsidR="001A4BF7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展开了广泛讨论，在保质保量完成规定动作的基础上，确定了自选动作。</w:t>
      </w:r>
    </w:p>
    <w:p w:rsidR="000074E1" w:rsidRPr="000074E1" w:rsidRDefault="000074E1" w:rsidP="000074E1">
      <w:pPr>
        <w:widowControl/>
        <w:spacing w:before="100" w:beforeAutospacing="1" w:after="100" w:afterAutospacing="1" w:line="48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0"/>
          <w:szCs w:val="20"/>
        </w:rPr>
      </w:pP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会议最后，刘宇虹书记</w:t>
      </w:r>
      <w:r w:rsidRPr="000074E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要求各党支部书记针对各自支部特点，认真制定学习教育计划，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保障</w:t>
      </w:r>
      <w:r w:rsidR="001A4BF7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实施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方案的全面落实，</w:t>
      </w:r>
      <w:r w:rsidR="001A4BF7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通过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支部富有成效与特色</w:t>
      </w:r>
      <w:r w:rsidR="001A4BF7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的工作，保证学习教育工作的高效开展。</w:t>
      </w:r>
    </w:p>
    <w:p w:rsidR="00802C22" w:rsidRPr="000074E1" w:rsidRDefault="003A5B4D">
      <w:r>
        <w:rPr>
          <w:noProof/>
        </w:rPr>
        <w:lastRenderedPageBreak/>
        <w:drawing>
          <wp:inline distT="0" distB="0" distL="0" distR="0">
            <wp:extent cx="5263515" cy="3514725"/>
            <wp:effectExtent l="19050" t="0" r="0" b="0"/>
            <wp:docPr id="1" name="图片 1" descr="C:\Users\Lenovo1\Desktop\2016\20160513化学化工学院党总支开展“两学一做”学习教育工作座谈会\IMG_0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1\Desktop\2016\20160513化学化工学院党总支开展“两学一做”学习教育工作座谈会\IMG_0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3515" cy="3514725"/>
            <wp:effectExtent l="19050" t="0" r="0" b="0"/>
            <wp:docPr id="2" name="图片 2" descr="C:\Users\Lenovo1\Desktop\2016\20160513化学化工学院党总支开展“两学一做”学习教育工作座谈会\IMG_0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1\Desktop\2016\20160513化学化工学院党总支开展“两学一做”学习教育工作座谈会\IMG_06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C22" w:rsidRPr="000074E1" w:rsidSect="000375F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C78" w:rsidRDefault="00DC2C78" w:rsidP="003A5B4D">
      <w:r>
        <w:separator/>
      </w:r>
    </w:p>
  </w:endnote>
  <w:endnote w:type="continuationSeparator" w:id="1">
    <w:p w:rsidR="00DC2C78" w:rsidRDefault="00DC2C78" w:rsidP="003A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C78" w:rsidRDefault="00DC2C78" w:rsidP="003A5B4D">
      <w:r>
        <w:separator/>
      </w:r>
    </w:p>
  </w:footnote>
  <w:footnote w:type="continuationSeparator" w:id="1">
    <w:p w:rsidR="00DC2C78" w:rsidRDefault="00DC2C78" w:rsidP="003A5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4E1"/>
    <w:rsid w:val="000074E1"/>
    <w:rsid w:val="000375FA"/>
    <w:rsid w:val="001A4BF7"/>
    <w:rsid w:val="003A5B4D"/>
    <w:rsid w:val="00482992"/>
    <w:rsid w:val="00802C22"/>
    <w:rsid w:val="00DC2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A5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A5B4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A5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A5B4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5B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5B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</Words>
  <Characters>352</Characters>
  <Application>Microsoft Office Word</Application>
  <DocSecurity>0</DocSecurity>
  <Lines>2</Lines>
  <Paragraphs>1</Paragraphs>
  <ScaleCrop>false</ScaleCrop>
  <Company>Lenovo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Lenovo1</cp:lastModifiedBy>
  <cp:revision>3</cp:revision>
  <dcterms:created xsi:type="dcterms:W3CDTF">2016-05-13T07:42:00Z</dcterms:created>
  <dcterms:modified xsi:type="dcterms:W3CDTF">2016-10-13T07:21:00Z</dcterms:modified>
</cp:coreProperties>
</file>