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华文中宋"/>
          <w:b/>
          <w:bCs/>
          <w:sz w:val="28"/>
          <w:szCs w:val="28"/>
          <w:lang w:val="en-US" w:eastAsia="zh-CN"/>
        </w:rPr>
      </w:pPr>
      <w:r>
        <w:rPr>
          <w:rFonts w:hint="eastAsia" w:ascii="黑体" w:hAnsi="黑体" w:eastAsia="黑体" w:cs="华文中宋"/>
          <w:b/>
          <w:bCs/>
          <w:sz w:val="28"/>
          <w:szCs w:val="28"/>
          <w:lang w:val="en-US" w:eastAsia="zh-CN"/>
        </w:rPr>
        <w:t>附件4</w:t>
      </w:r>
    </w:p>
    <w:p>
      <w:pPr>
        <w:jc w:val="center"/>
        <w:rPr>
          <w:rFonts w:ascii="黑体" w:hAnsi="黑体" w:eastAsia="黑体" w:cs="华文中宋"/>
          <w:b/>
          <w:bCs/>
          <w:sz w:val="36"/>
          <w:szCs w:val="36"/>
        </w:rPr>
      </w:pPr>
      <w:r>
        <w:rPr>
          <w:rFonts w:hint="eastAsia" w:ascii="黑体" w:hAnsi="黑体" w:eastAsia="黑体" w:cs="华文中宋"/>
          <w:b/>
          <w:bCs/>
          <w:sz w:val="36"/>
          <w:szCs w:val="36"/>
        </w:rPr>
        <w:t>上海</w:t>
      </w:r>
      <w:r>
        <w:rPr>
          <w:rFonts w:ascii="黑体" w:hAnsi="黑体" w:eastAsia="黑体" w:cs="华文中宋"/>
          <w:b/>
          <w:bCs/>
          <w:sz w:val="36"/>
          <w:szCs w:val="36"/>
        </w:rPr>
        <w:t>工程技术大学“</w:t>
      </w:r>
      <w:r>
        <w:rPr>
          <w:rFonts w:hint="eastAsia" w:ascii="黑体" w:hAnsi="黑体" w:eastAsia="黑体" w:cs="华文中宋"/>
          <w:b/>
          <w:bCs/>
          <w:sz w:val="36"/>
          <w:szCs w:val="36"/>
        </w:rPr>
        <w:t>不忘初心</w:t>
      </w:r>
      <w:r>
        <w:rPr>
          <w:rFonts w:ascii="黑体" w:hAnsi="黑体" w:eastAsia="黑体" w:cs="华文中宋"/>
          <w:b/>
          <w:bCs/>
          <w:sz w:val="36"/>
          <w:szCs w:val="36"/>
        </w:rPr>
        <w:t>、牢记使命”</w:t>
      </w:r>
      <w:r>
        <w:rPr>
          <w:rFonts w:hint="eastAsia" w:ascii="黑体" w:hAnsi="黑体" w:eastAsia="黑体" w:cs="华文中宋"/>
          <w:b/>
          <w:bCs/>
          <w:sz w:val="36"/>
          <w:szCs w:val="36"/>
        </w:rPr>
        <w:t>主题</w:t>
      </w:r>
      <w:r>
        <w:rPr>
          <w:rFonts w:ascii="黑体" w:hAnsi="黑体" w:eastAsia="黑体" w:cs="华文中宋"/>
          <w:b/>
          <w:bCs/>
          <w:sz w:val="36"/>
          <w:szCs w:val="36"/>
        </w:rPr>
        <w:t>教育</w:t>
      </w:r>
    </w:p>
    <w:p>
      <w:pPr>
        <w:jc w:val="center"/>
        <w:rPr>
          <w:rFonts w:ascii="黑体" w:hAnsi="黑体" w:eastAsia="黑体" w:cs="华文中宋"/>
          <w:b/>
          <w:bCs/>
          <w:sz w:val="36"/>
          <w:szCs w:val="36"/>
        </w:rPr>
      </w:pPr>
      <w:r>
        <w:rPr>
          <w:rFonts w:hint="eastAsia" w:ascii="黑体" w:hAnsi="黑体" w:eastAsia="黑体" w:cs="华文中宋"/>
          <w:b/>
          <w:bCs/>
          <w:sz w:val="36"/>
          <w:szCs w:val="36"/>
        </w:rPr>
        <w:t>集中学习研讨安排表</w:t>
      </w:r>
    </w:p>
    <w:p>
      <w:pPr>
        <w:jc w:val="center"/>
        <w:rPr>
          <w:rFonts w:ascii="楷体" w:hAnsi="楷体" w:eastAsia="楷体" w:cs="楷体"/>
          <w:sz w:val="32"/>
          <w:szCs w:val="32"/>
          <w:u w:val="single"/>
        </w:rPr>
      </w:pPr>
      <w:r>
        <w:rPr>
          <w:rFonts w:hint="eastAsia" w:ascii="楷体" w:hAnsi="楷体" w:eastAsia="楷体" w:cs="楷体"/>
          <w:sz w:val="32"/>
          <w:szCs w:val="32"/>
        </w:rPr>
        <w:t>党组织名称：</w:t>
      </w:r>
      <w:r>
        <w:rPr>
          <w:rFonts w:hint="eastAsia" w:ascii="楷体" w:hAnsi="楷体" w:eastAsia="楷体" w:cs="楷体"/>
          <w:sz w:val="32"/>
          <w:szCs w:val="32"/>
          <w:u w:val="single"/>
        </w:rPr>
        <w:t xml:space="preserve"> </w:t>
      </w:r>
      <w:r>
        <w:rPr>
          <w:rFonts w:ascii="楷体" w:hAnsi="楷体" w:eastAsia="楷体" w:cs="楷体"/>
          <w:sz w:val="32"/>
          <w:szCs w:val="32"/>
          <w:u w:val="single"/>
        </w:rPr>
        <w:t xml:space="preserve">   </w:t>
      </w:r>
      <w:r>
        <w:rPr>
          <w:rFonts w:hint="eastAsia" w:ascii="楷体" w:hAnsi="楷体" w:eastAsia="楷体" w:cs="楷体"/>
          <w:sz w:val="32"/>
          <w:szCs w:val="32"/>
          <w:u w:val="single"/>
        </w:rPr>
        <w:t>艺术设计学院党委</w:t>
      </w:r>
      <w:r>
        <w:rPr>
          <w:rFonts w:ascii="楷体" w:hAnsi="楷体" w:eastAsia="楷体" w:cs="楷体"/>
          <w:sz w:val="32"/>
          <w:szCs w:val="32"/>
          <w:u w:val="single"/>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rPr>
        <w:t xml:space="preserve">   </w:t>
      </w:r>
      <w:r>
        <w:rPr>
          <w:rFonts w:ascii="楷体" w:hAnsi="楷体" w:eastAsia="楷体" w:cs="楷体"/>
          <w:sz w:val="32"/>
          <w:szCs w:val="32"/>
        </w:rPr>
        <w:t xml:space="preserve">            </w:t>
      </w:r>
      <w:r>
        <w:rPr>
          <w:rFonts w:hint="eastAsia" w:ascii="楷体" w:hAnsi="楷体" w:eastAsia="楷体" w:cs="楷体"/>
          <w:sz w:val="32"/>
          <w:szCs w:val="32"/>
        </w:rPr>
        <w:t xml:space="preserve"> 填表时间：</w:t>
      </w:r>
      <w:r>
        <w:rPr>
          <w:rFonts w:hint="eastAsia" w:ascii="楷体" w:hAnsi="楷体" w:eastAsia="楷体" w:cs="楷体"/>
          <w:sz w:val="32"/>
          <w:szCs w:val="32"/>
          <w:u w:val="single"/>
        </w:rPr>
        <w:t>2019年9月 23日</w:t>
      </w:r>
    </w:p>
    <w:tbl>
      <w:tblPr>
        <w:tblStyle w:val="5"/>
        <w:tblpPr w:leftFromText="180" w:rightFromText="180" w:vertAnchor="text" w:horzAnchor="page" w:tblpX="1189" w:tblpY="210"/>
        <w:tblOverlap w:val="never"/>
        <w:tblW w:w="13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15"/>
        <w:gridCol w:w="1389"/>
        <w:gridCol w:w="3685"/>
        <w:gridCol w:w="1276"/>
        <w:gridCol w:w="371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ascii="黑体" w:hAnsi="黑体" w:eastAsia="黑体" w:cs="楷体"/>
                <w:bCs/>
                <w:sz w:val="28"/>
                <w:szCs w:val="28"/>
              </w:rPr>
            </w:pPr>
            <w:r>
              <w:rPr>
                <w:rFonts w:hint="eastAsia" w:ascii="黑体" w:hAnsi="黑体" w:eastAsia="黑体" w:cs="楷体"/>
                <w:bCs/>
                <w:sz w:val="28"/>
                <w:szCs w:val="28"/>
              </w:rPr>
              <w:t>序号</w:t>
            </w:r>
          </w:p>
        </w:tc>
        <w:tc>
          <w:tcPr>
            <w:tcW w:w="1215" w:type="dxa"/>
            <w:shd w:val="clear" w:color="auto" w:fill="auto"/>
            <w:vAlign w:val="center"/>
          </w:tcPr>
          <w:p>
            <w:pPr>
              <w:jc w:val="center"/>
              <w:rPr>
                <w:rFonts w:ascii="黑体" w:hAnsi="黑体" w:eastAsia="黑体" w:cs="楷体"/>
                <w:bCs/>
                <w:sz w:val="28"/>
                <w:szCs w:val="28"/>
              </w:rPr>
            </w:pPr>
            <w:r>
              <w:rPr>
                <w:rFonts w:hint="eastAsia" w:ascii="黑体" w:hAnsi="黑体" w:eastAsia="黑体" w:cs="楷体"/>
                <w:bCs/>
                <w:sz w:val="28"/>
                <w:szCs w:val="28"/>
              </w:rPr>
              <w:t>时间</w:t>
            </w:r>
          </w:p>
        </w:tc>
        <w:tc>
          <w:tcPr>
            <w:tcW w:w="1389" w:type="dxa"/>
            <w:shd w:val="clear" w:color="auto" w:fill="auto"/>
            <w:vAlign w:val="center"/>
          </w:tcPr>
          <w:p>
            <w:pPr>
              <w:jc w:val="center"/>
              <w:rPr>
                <w:rFonts w:ascii="黑体" w:hAnsi="黑体" w:eastAsia="黑体" w:cs="楷体"/>
                <w:bCs/>
                <w:sz w:val="28"/>
                <w:szCs w:val="28"/>
              </w:rPr>
            </w:pPr>
            <w:r>
              <w:rPr>
                <w:rFonts w:hint="eastAsia" w:ascii="黑体" w:hAnsi="黑体" w:eastAsia="黑体" w:cs="楷体"/>
                <w:bCs/>
                <w:sz w:val="28"/>
                <w:szCs w:val="28"/>
              </w:rPr>
              <w:t>主题</w:t>
            </w:r>
          </w:p>
        </w:tc>
        <w:tc>
          <w:tcPr>
            <w:tcW w:w="3685" w:type="dxa"/>
            <w:shd w:val="clear" w:color="auto" w:fill="auto"/>
            <w:vAlign w:val="center"/>
          </w:tcPr>
          <w:p>
            <w:pPr>
              <w:jc w:val="center"/>
              <w:rPr>
                <w:rFonts w:ascii="黑体" w:hAnsi="黑体" w:eastAsia="黑体" w:cs="楷体"/>
                <w:bCs/>
                <w:sz w:val="28"/>
                <w:szCs w:val="28"/>
              </w:rPr>
            </w:pPr>
            <w:r>
              <w:rPr>
                <w:rFonts w:hint="eastAsia" w:ascii="黑体" w:hAnsi="黑体" w:eastAsia="黑体" w:cs="楷体"/>
                <w:bCs/>
                <w:sz w:val="28"/>
                <w:szCs w:val="28"/>
              </w:rPr>
              <w:t>主要内容</w:t>
            </w:r>
          </w:p>
        </w:tc>
        <w:tc>
          <w:tcPr>
            <w:tcW w:w="1276" w:type="dxa"/>
            <w:shd w:val="clear" w:color="auto" w:fill="auto"/>
            <w:vAlign w:val="center"/>
          </w:tcPr>
          <w:p>
            <w:pPr>
              <w:jc w:val="center"/>
              <w:rPr>
                <w:rFonts w:ascii="黑体" w:hAnsi="黑体" w:eastAsia="黑体" w:cs="楷体"/>
                <w:bCs/>
                <w:sz w:val="28"/>
                <w:szCs w:val="28"/>
              </w:rPr>
            </w:pPr>
            <w:r>
              <w:rPr>
                <w:rFonts w:hint="eastAsia" w:ascii="黑体" w:hAnsi="黑体" w:eastAsia="黑体" w:cs="楷体"/>
                <w:bCs/>
                <w:sz w:val="28"/>
                <w:szCs w:val="28"/>
              </w:rPr>
              <w:t>学习形式</w:t>
            </w:r>
          </w:p>
        </w:tc>
        <w:tc>
          <w:tcPr>
            <w:tcW w:w="3714" w:type="dxa"/>
            <w:shd w:val="clear" w:color="auto" w:fill="auto"/>
            <w:vAlign w:val="center"/>
          </w:tcPr>
          <w:p>
            <w:pPr>
              <w:jc w:val="center"/>
              <w:rPr>
                <w:rFonts w:ascii="黑体" w:hAnsi="黑体" w:eastAsia="黑体" w:cs="楷体"/>
                <w:bCs/>
                <w:sz w:val="28"/>
                <w:szCs w:val="28"/>
              </w:rPr>
            </w:pPr>
            <w:r>
              <w:rPr>
                <w:rFonts w:hint="eastAsia" w:ascii="黑体" w:hAnsi="黑体" w:eastAsia="黑体" w:cs="楷体"/>
                <w:bCs/>
                <w:sz w:val="28"/>
                <w:szCs w:val="28"/>
              </w:rPr>
              <w:t>参加范围</w:t>
            </w:r>
          </w:p>
        </w:tc>
        <w:tc>
          <w:tcPr>
            <w:tcW w:w="1074" w:type="dxa"/>
            <w:vAlign w:val="center"/>
          </w:tcPr>
          <w:p>
            <w:pPr>
              <w:jc w:val="center"/>
              <w:rPr>
                <w:rFonts w:ascii="黑体" w:hAnsi="黑体" w:eastAsia="黑体" w:cs="楷体"/>
                <w:bCs/>
                <w:sz w:val="28"/>
                <w:szCs w:val="28"/>
              </w:rPr>
            </w:pPr>
            <w:r>
              <w:rPr>
                <w:rFonts w:hint="eastAsia" w:ascii="黑体" w:hAnsi="黑体" w:eastAsia="黑体" w:cs="楷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ascii="仿宋" w:hAnsi="仿宋" w:eastAsia="仿宋" w:cs="楷体"/>
                <w:bCs/>
                <w:sz w:val="24"/>
                <w:szCs w:val="24"/>
              </w:rPr>
            </w:pPr>
            <w:r>
              <w:rPr>
                <w:rFonts w:hint="eastAsia" w:ascii="仿宋" w:hAnsi="仿宋" w:eastAsia="仿宋" w:cs="楷体"/>
                <w:bCs/>
                <w:sz w:val="24"/>
                <w:szCs w:val="24"/>
              </w:rPr>
              <w:t>1</w:t>
            </w:r>
          </w:p>
        </w:tc>
        <w:tc>
          <w:tcPr>
            <w:tcW w:w="1215" w:type="dxa"/>
            <w:shd w:val="clear" w:color="auto" w:fill="auto"/>
            <w:vAlign w:val="center"/>
          </w:tcPr>
          <w:p>
            <w:pPr>
              <w:jc w:val="center"/>
              <w:rPr>
                <w:rFonts w:hint="eastAsia" w:ascii="仿宋" w:hAnsi="仿宋" w:eastAsia="仿宋"/>
                <w:sz w:val="24"/>
                <w:szCs w:val="24"/>
                <w:lang w:eastAsia="zh-CN"/>
              </w:rPr>
            </w:pPr>
            <w:r>
              <w:rPr>
                <w:rFonts w:hint="eastAsia" w:ascii="仿宋" w:hAnsi="仿宋" w:eastAsia="仿宋"/>
                <w:sz w:val="24"/>
                <w:szCs w:val="24"/>
              </w:rPr>
              <w:t>9.1</w:t>
            </w:r>
            <w:r>
              <w:rPr>
                <w:rFonts w:hint="eastAsia" w:ascii="仿宋" w:hAnsi="仿宋" w:eastAsia="仿宋"/>
                <w:sz w:val="24"/>
                <w:szCs w:val="24"/>
                <w:lang w:val="en-US" w:eastAsia="zh-CN"/>
              </w:rPr>
              <w:t>0</w:t>
            </w:r>
          </w:p>
          <w:p>
            <w:pPr>
              <w:jc w:val="center"/>
              <w:rPr>
                <w:rFonts w:ascii="仿宋" w:hAnsi="仿宋" w:eastAsia="仿宋"/>
                <w:sz w:val="24"/>
                <w:szCs w:val="24"/>
              </w:rPr>
            </w:pPr>
            <w:r>
              <w:rPr>
                <w:rFonts w:hint="eastAsia" w:ascii="仿宋" w:hAnsi="仿宋" w:eastAsia="仿宋"/>
                <w:sz w:val="24"/>
                <w:szCs w:val="24"/>
              </w:rPr>
              <w:t>周三上午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理想信念专题</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rPr>
              <w:t>参观遵义纪念馆图片展</w:t>
            </w:r>
          </w:p>
        </w:tc>
        <w:tc>
          <w:tcPr>
            <w:tcW w:w="1276" w:type="dxa"/>
            <w:shd w:val="clear" w:color="auto" w:fill="auto"/>
            <w:vAlign w:val="center"/>
          </w:tcPr>
          <w:p>
            <w:pPr>
              <w:jc w:val="center"/>
              <w:rPr>
                <w:rFonts w:ascii="仿宋" w:hAnsi="仿宋" w:eastAsia="仿宋" w:cs="楷体"/>
                <w:bCs/>
                <w:sz w:val="24"/>
                <w:szCs w:val="24"/>
              </w:rPr>
            </w:pPr>
            <w:r>
              <w:rPr>
                <w:rFonts w:hint="eastAsia" w:ascii="仿宋" w:hAnsi="仿宋" w:eastAsia="仿宋"/>
                <w:sz w:val="24"/>
                <w:szCs w:val="24"/>
              </w:rPr>
              <w:t>现场学习</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w:t>
            </w:r>
            <w:r>
              <w:rPr>
                <w:rFonts w:ascii="仿宋" w:hAnsi="仿宋" w:eastAsia="仿宋"/>
                <w:sz w:val="24"/>
                <w:szCs w:val="24"/>
              </w:rPr>
              <w:t>领导</w:t>
            </w:r>
            <w:r>
              <w:rPr>
                <w:rFonts w:hint="eastAsia" w:ascii="仿宋" w:hAnsi="仿宋" w:eastAsia="仿宋"/>
                <w:sz w:val="24"/>
                <w:szCs w:val="24"/>
              </w:rPr>
              <w:t>、全体党委常委；</w:t>
            </w:r>
          </w:p>
          <w:p>
            <w:pPr>
              <w:rPr>
                <w:rFonts w:ascii="仿宋" w:hAnsi="仿宋" w:eastAsia="仿宋" w:cs="楷体"/>
                <w:bCs/>
                <w:sz w:val="24"/>
                <w:szCs w:val="24"/>
              </w:rPr>
            </w:pPr>
            <w:r>
              <w:rPr>
                <w:rFonts w:hint="eastAsia" w:ascii="仿宋" w:hAnsi="仿宋" w:eastAsia="仿宋"/>
                <w:sz w:val="24"/>
                <w:szCs w:val="24"/>
              </w:rPr>
              <w:t>参观结束后全体校领导作</w:t>
            </w:r>
            <w:r>
              <w:rPr>
                <w:rFonts w:ascii="仿宋" w:hAnsi="仿宋" w:eastAsia="仿宋"/>
                <w:sz w:val="24"/>
                <w:szCs w:val="24"/>
              </w:rPr>
              <w:t>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ascii="仿宋" w:hAnsi="仿宋" w:eastAsia="仿宋" w:cs="楷体"/>
                <w:bCs/>
                <w:sz w:val="24"/>
                <w:szCs w:val="24"/>
              </w:rPr>
            </w:pPr>
            <w:r>
              <w:rPr>
                <w:rFonts w:hint="eastAsia" w:ascii="仿宋" w:hAnsi="仿宋" w:eastAsia="仿宋" w:cs="楷体"/>
                <w:bCs/>
                <w:sz w:val="24"/>
                <w:szCs w:val="24"/>
              </w:rPr>
              <w:t>2</w:t>
            </w:r>
          </w:p>
        </w:tc>
        <w:tc>
          <w:tcPr>
            <w:tcW w:w="121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9.11</w:t>
            </w:r>
          </w:p>
          <w:p>
            <w:pPr>
              <w:jc w:val="center"/>
              <w:rPr>
                <w:rFonts w:ascii="仿宋" w:hAnsi="仿宋" w:eastAsia="仿宋"/>
                <w:sz w:val="24"/>
                <w:szCs w:val="24"/>
              </w:rPr>
            </w:pPr>
            <w:r>
              <w:rPr>
                <w:rFonts w:hint="eastAsia" w:ascii="仿宋" w:hAnsi="仿宋" w:eastAsia="仿宋"/>
                <w:sz w:val="24"/>
                <w:szCs w:val="24"/>
              </w:rPr>
              <w:t>周三</w:t>
            </w:r>
            <w:r>
              <w:rPr>
                <w:rFonts w:hint="eastAsia" w:ascii="仿宋" w:hAnsi="仿宋" w:eastAsia="仿宋"/>
                <w:sz w:val="24"/>
                <w:szCs w:val="24"/>
                <w:lang w:val="en-US" w:eastAsia="zh-CN"/>
              </w:rPr>
              <w:t>上</w:t>
            </w:r>
            <w:r>
              <w:rPr>
                <w:rFonts w:hint="eastAsia" w:ascii="仿宋" w:hAnsi="仿宋" w:eastAsia="仿宋"/>
                <w:sz w:val="24"/>
                <w:szCs w:val="24"/>
              </w:rPr>
              <w:t>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理想信念专题</w:t>
            </w:r>
          </w:p>
        </w:tc>
        <w:tc>
          <w:tcPr>
            <w:tcW w:w="3685" w:type="dxa"/>
            <w:shd w:val="clear" w:color="auto" w:fill="auto"/>
            <w:vAlign w:val="center"/>
          </w:tcPr>
          <w:p>
            <w:pPr>
              <w:rPr>
                <w:rFonts w:ascii="仿宋" w:hAnsi="仿宋" w:eastAsia="仿宋"/>
                <w:sz w:val="24"/>
                <w:szCs w:val="24"/>
              </w:rPr>
            </w:pPr>
            <w:r>
              <w:rPr>
                <w:rFonts w:ascii="仿宋" w:hAnsi="仿宋" w:eastAsia="仿宋"/>
                <w:sz w:val="24"/>
                <w:szCs w:val="24"/>
              </w:rPr>
              <w:t>革命精神</w:t>
            </w:r>
            <w:r>
              <w:rPr>
                <w:rFonts w:hint="eastAsia" w:ascii="仿宋" w:hAnsi="仿宋" w:eastAsia="仿宋"/>
                <w:sz w:val="24"/>
                <w:szCs w:val="24"/>
              </w:rPr>
              <w:t>专题报告</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全体校领导、</w:t>
            </w:r>
            <w:r>
              <w:rPr>
                <w:rFonts w:ascii="仿宋" w:hAnsi="仿宋" w:eastAsia="仿宋"/>
                <w:sz w:val="24"/>
                <w:szCs w:val="24"/>
              </w:rPr>
              <w:t>全体中层干部</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报告结束后全体校领导作</w:t>
            </w:r>
            <w:r>
              <w:rPr>
                <w:rFonts w:ascii="仿宋" w:hAnsi="仿宋" w:eastAsia="仿宋"/>
                <w:sz w:val="24"/>
                <w:szCs w:val="24"/>
              </w:rPr>
              <w:t>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hint="eastAsia" w:ascii="仿宋" w:hAnsi="仿宋" w:eastAsia="仿宋" w:cs="楷体"/>
                <w:bCs/>
                <w:sz w:val="24"/>
                <w:szCs w:val="24"/>
                <w:lang w:val="en-US" w:eastAsia="zh-CN"/>
              </w:rPr>
            </w:pPr>
            <w:r>
              <w:rPr>
                <w:rFonts w:hint="eastAsia" w:ascii="仿宋" w:hAnsi="仿宋" w:eastAsia="仿宋" w:cs="楷体"/>
                <w:bCs/>
                <w:sz w:val="24"/>
                <w:szCs w:val="24"/>
                <w:lang w:val="en-US" w:eastAsia="zh-CN"/>
              </w:rPr>
              <w:t>3</w:t>
            </w:r>
          </w:p>
        </w:tc>
        <w:tc>
          <w:tcPr>
            <w:tcW w:w="121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9.11</w:t>
            </w:r>
          </w:p>
          <w:p>
            <w:pPr>
              <w:jc w:val="center"/>
              <w:rPr>
                <w:rFonts w:hint="eastAsia" w:ascii="仿宋" w:hAnsi="仿宋" w:eastAsia="仿宋"/>
                <w:sz w:val="24"/>
                <w:szCs w:val="24"/>
                <w:lang w:val="en-US" w:eastAsia="zh-CN"/>
              </w:rPr>
            </w:pPr>
            <w:r>
              <w:rPr>
                <w:rFonts w:hint="eastAsia" w:ascii="仿宋" w:hAnsi="仿宋" w:eastAsia="仿宋"/>
                <w:sz w:val="24"/>
                <w:szCs w:val="24"/>
              </w:rPr>
              <w:t>周三</w:t>
            </w:r>
            <w:r>
              <w:rPr>
                <w:rFonts w:hint="eastAsia" w:ascii="仿宋" w:hAnsi="仿宋" w:eastAsia="仿宋"/>
                <w:sz w:val="24"/>
                <w:szCs w:val="24"/>
                <w:lang w:val="en-US" w:eastAsia="zh-CN"/>
              </w:rPr>
              <w:t>下午</w:t>
            </w:r>
          </w:p>
        </w:tc>
        <w:tc>
          <w:tcPr>
            <w:tcW w:w="1389"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宗旨性质专题</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lang w:val="en-US" w:eastAsia="zh-CN"/>
              </w:rPr>
              <w:t>学习习近平总书记在工作会议上的重要讲话深刻阐述的开展主题教育的重大意义</w:t>
            </w:r>
          </w:p>
        </w:tc>
        <w:tc>
          <w:tcPr>
            <w:tcW w:w="1276"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hint="eastAsia" w:ascii="仿宋" w:hAnsi="仿宋" w:eastAsia="仿宋"/>
                <w:sz w:val="24"/>
                <w:szCs w:val="24"/>
              </w:rPr>
            </w:pPr>
            <w:r>
              <w:rPr>
                <w:rFonts w:hint="eastAsia" w:ascii="仿宋" w:hAnsi="仿宋" w:eastAsia="仿宋"/>
                <w:sz w:val="24"/>
                <w:szCs w:val="24"/>
              </w:rPr>
              <w:t>艺术设计学院党委全体党委委员、党政班子成员</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hint="eastAsia" w:ascii="仿宋" w:hAnsi="仿宋" w:eastAsia="仿宋" w:cs="楷体"/>
                <w:bCs/>
                <w:sz w:val="24"/>
                <w:szCs w:val="24"/>
                <w:lang w:eastAsia="zh-CN"/>
              </w:rPr>
            </w:pPr>
            <w:r>
              <w:rPr>
                <w:rFonts w:hint="eastAsia" w:ascii="仿宋" w:hAnsi="仿宋" w:eastAsia="仿宋" w:cs="楷体"/>
                <w:bCs/>
                <w:sz w:val="24"/>
                <w:szCs w:val="24"/>
                <w:lang w:val="en-US" w:eastAsia="zh-CN"/>
              </w:rPr>
              <w:t>4</w:t>
            </w:r>
          </w:p>
        </w:tc>
        <w:tc>
          <w:tcPr>
            <w:tcW w:w="121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9.20</w:t>
            </w:r>
          </w:p>
          <w:p>
            <w:pPr>
              <w:jc w:val="center"/>
              <w:rPr>
                <w:rFonts w:ascii="仿宋" w:hAnsi="仿宋" w:eastAsia="仿宋"/>
                <w:sz w:val="24"/>
                <w:szCs w:val="24"/>
              </w:rPr>
            </w:pPr>
            <w:r>
              <w:rPr>
                <w:rFonts w:hint="eastAsia" w:ascii="仿宋" w:hAnsi="仿宋" w:eastAsia="仿宋"/>
                <w:sz w:val="24"/>
                <w:szCs w:val="24"/>
              </w:rPr>
              <w:t>周五</w:t>
            </w:r>
            <w:r>
              <w:rPr>
                <w:rFonts w:ascii="仿宋" w:hAnsi="仿宋" w:eastAsia="仿宋"/>
                <w:sz w:val="24"/>
                <w:szCs w:val="24"/>
              </w:rPr>
              <w:t>上午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党性</w:t>
            </w:r>
            <w:bookmarkStart w:id="0" w:name="_GoBack"/>
            <w:bookmarkEnd w:id="0"/>
            <w:r>
              <w:rPr>
                <w:rFonts w:hint="eastAsia" w:ascii="仿宋" w:hAnsi="仿宋" w:eastAsia="仿宋"/>
                <w:sz w:val="24"/>
                <w:szCs w:val="24"/>
              </w:rPr>
              <w:t>修养</w:t>
            </w:r>
            <w:r>
              <w:rPr>
                <w:rFonts w:ascii="仿宋" w:hAnsi="仿宋" w:eastAsia="仿宋"/>
                <w:sz w:val="24"/>
                <w:szCs w:val="24"/>
              </w:rPr>
              <w:t>专题</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rPr>
              <w:t>《知史爱党</w:t>
            </w:r>
            <w:r>
              <w:rPr>
                <w:rFonts w:ascii="仿宋" w:hAnsi="仿宋" w:eastAsia="仿宋"/>
                <w:sz w:val="24"/>
                <w:szCs w:val="24"/>
              </w:rPr>
              <w:t>、知</w:t>
            </w:r>
            <w:r>
              <w:rPr>
                <w:rFonts w:hint="eastAsia" w:ascii="仿宋" w:hAnsi="仿宋" w:eastAsia="仿宋"/>
                <w:sz w:val="24"/>
                <w:szCs w:val="24"/>
              </w:rPr>
              <w:t>史</w:t>
            </w:r>
            <w:r>
              <w:rPr>
                <w:rFonts w:ascii="仿宋" w:hAnsi="仿宋" w:eastAsia="仿宋"/>
                <w:sz w:val="24"/>
                <w:szCs w:val="24"/>
              </w:rPr>
              <w:t>爱国</w:t>
            </w:r>
            <w:r>
              <w:rPr>
                <w:rFonts w:hint="eastAsia" w:ascii="仿宋" w:hAnsi="仿宋" w:eastAsia="仿宋"/>
                <w:sz w:val="24"/>
                <w:szCs w:val="24"/>
              </w:rPr>
              <w:t>，</w:t>
            </w:r>
            <w:r>
              <w:rPr>
                <w:rFonts w:ascii="仿宋" w:hAnsi="仿宋" w:eastAsia="仿宋"/>
                <w:sz w:val="24"/>
                <w:szCs w:val="24"/>
              </w:rPr>
              <w:t>守初心、担使命</w:t>
            </w:r>
            <w:r>
              <w:rPr>
                <w:rFonts w:hint="eastAsia" w:ascii="仿宋" w:hAnsi="仿宋" w:eastAsia="仿宋"/>
                <w:sz w:val="24"/>
                <w:szCs w:val="24"/>
              </w:rPr>
              <w:t>》</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全体校领导、</w:t>
            </w:r>
            <w:r>
              <w:rPr>
                <w:rFonts w:ascii="仿宋" w:hAnsi="仿宋" w:eastAsia="仿宋"/>
                <w:sz w:val="24"/>
                <w:szCs w:val="24"/>
              </w:rPr>
              <w:t>全体中层干部</w:t>
            </w:r>
            <w:r>
              <w:rPr>
                <w:rFonts w:hint="eastAsia" w:ascii="仿宋" w:hAnsi="仿宋" w:eastAsia="仿宋"/>
                <w:sz w:val="24"/>
                <w:szCs w:val="24"/>
              </w:rPr>
              <w:t>、</w:t>
            </w:r>
            <w:r>
              <w:rPr>
                <w:rFonts w:ascii="仿宋" w:hAnsi="仿宋" w:eastAsia="仿宋"/>
                <w:sz w:val="24"/>
                <w:szCs w:val="24"/>
              </w:rPr>
              <w:t>党支部书记</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报告结束后全体校领导作</w:t>
            </w:r>
            <w:r>
              <w:rPr>
                <w:rFonts w:ascii="仿宋" w:hAnsi="仿宋" w:eastAsia="仿宋"/>
                <w:sz w:val="24"/>
                <w:szCs w:val="24"/>
              </w:rPr>
              <w:t>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hint="eastAsia" w:ascii="仿宋" w:hAnsi="仿宋" w:eastAsia="仿宋" w:cs="楷体"/>
                <w:bCs/>
                <w:sz w:val="24"/>
                <w:szCs w:val="24"/>
                <w:lang w:eastAsia="zh-CN"/>
              </w:rPr>
            </w:pPr>
            <w:r>
              <w:rPr>
                <w:rFonts w:hint="eastAsia" w:ascii="仿宋" w:hAnsi="仿宋" w:eastAsia="仿宋" w:cs="楷体"/>
                <w:bCs/>
                <w:sz w:val="24"/>
                <w:szCs w:val="24"/>
                <w:lang w:val="en-US" w:eastAsia="zh-CN"/>
              </w:rPr>
              <w:t>5</w:t>
            </w:r>
          </w:p>
        </w:tc>
        <w:tc>
          <w:tcPr>
            <w:tcW w:w="1215"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9.20</w:t>
            </w:r>
          </w:p>
          <w:p>
            <w:pPr>
              <w:jc w:val="center"/>
              <w:rPr>
                <w:rFonts w:ascii="仿宋" w:hAnsi="仿宋" w:eastAsia="仿宋"/>
                <w:sz w:val="24"/>
                <w:szCs w:val="24"/>
              </w:rPr>
            </w:pPr>
            <w:r>
              <w:rPr>
                <w:rFonts w:hint="eastAsia" w:ascii="仿宋" w:hAnsi="仿宋" w:eastAsia="仿宋"/>
                <w:sz w:val="24"/>
                <w:szCs w:val="24"/>
              </w:rPr>
              <w:t>周五下午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党的政治建设</w:t>
            </w:r>
          </w:p>
        </w:tc>
        <w:tc>
          <w:tcPr>
            <w:tcW w:w="3685" w:type="dxa"/>
            <w:shd w:val="clear" w:color="auto" w:fill="auto"/>
            <w:vAlign w:val="center"/>
          </w:tcPr>
          <w:p>
            <w:pPr>
              <w:rPr>
                <w:rFonts w:hint="eastAsia" w:ascii="仿宋" w:hAnsi="仿宋" w:eastAsia="仿宋"/>
                <w:sz w:val="24"/>
                <w:szCs w:val="24"/>
              </w:rPr>
            </w:pPr>
            <w:r>
              <w:rPr>
                <w:rFonts w:hint="eastAsia" w:ascii="仿宋" w:hAnsi="仿宋" w:eastAsia="仿宋"/>
                <w:sz w:val="24"/>
                <w:szCs w:val="24"/>
              </w:rPr>
              <w:t>参观遵义纪念馆图片展</w:t>
            </w:r>
          </w:p>
          <w:p>
            <w:pPr>
              <w:rPr>
                <w:rFonts w:ascii="仿宋" w:hAnsi="仿宋" w:eastAsia="仿宋"/>
                <w:sz w:val="24"/>
                <w:szCs w:val="24"/>
              </w:rPr>
            </w:pPr>
            <w:r>
              <w:rPr>
                <w:rFonts w:hint="eastAsia" w:ascii="仿宋" w:hAnsi="仿宋" w:eastAsia="仿宋"/>
                <w:sz w:val="24"/>
                <w:szCs w:val="24"/>
              </w:rPr>
              <w:t>主题教育的部署动员</w:t>
            </w:r>
          </w:p>
        </w:tc>
        <w:tc>
          <w:tcPr>
            <w:tcW w:w="1276"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现场学习</w:t>
            </w:r>
          </w:p>
          <w:p>
            <w:pPr>
              <w:jc w:val="center"/>
              <w:rPr>
                <w:rFonts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艺术设计学院党委全体党员</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hint="eastAsia" w:ascii="仿宋" w:hAnsi="仿宋" w:eastAsia="仿宋" w:cs="楷体"/>
                <w:bCs/>
                <w:sz w:val="24"/>
                <w:szCs w:val="24"/>
                <w:lang w:eastAsia="zh-CN"/>
              </w:rPr>
            </w:pPr>
            <w:r>
              <w:rPr>
                <w:rFonts w:hint="eastAsia" w:ascii="仿宋" w:hAnsi="仿宋" w:eastAsia="仿宋" w:cs="楷体"/>
                <w:bCs/>
                <w:sz w:val="24"/>
                <w:szCs w:val="24"/>
                <w:lang w:val="en-US" w:eastAsia="zh-CN"/>
              </w:rPr>
              <w:t>6</w:t>
            </w:r>
          </w:p>
        </w:tc>
        <w:tc>
          <w:tcPr>
            <w:tcW w:w="1215"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9.20</w:t>
            </w:r>
          </w:p>
          <w:p>
            <w:pPr>
              <w:jc w:val="center"/>
              <w:rPr>
                <w:rFonts w:ascii="仿宋" w:hAnsi="仿宋" w:eastAsia="仿宋"/>
                <w:sz w:val="24"/>
                <w:szCs w:val="24"/>
              </w:rPr>
            </w:pPr>
            <w:r>
              <w:rPr>
                <w:rFonts w:hint="eastAsia" w:ascii="仿宋" w:hAnsi="仿宋" w:eastAsia="仿宋"/>
                <w:sz w:val="24"/>
                <w:szCs w:val="24"/>
              </w:rPr>
              <w:t>周五下午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政治纪律和政治规矩</w:t>
            </w:r>
          </w:p>
        </w:tc>
        <w:tc>
          <w:tcPr>
            <w:tcW w:w="3685"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关工委老书记讲党课“三会一课”制度的建设和执行</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艺术设计学院党委全体党员</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hint="eastAsia" w:ascii="仿宋" w:hAnsi="仿宋" w:eastAsia="仿宋" w:cs="楷体"/>
                <w:bCs/>
                <w:sz w:val="24"/>
                <w:szCs w:val="24"/>
                <w:lang w:val="en-US" w:eastAsia="zh-CN"/>
              </w:rPr>
            </w:pPr>
            <w:r>
              <w:rPr>
                <w:rFonts w:hint="eastAsia" w:ascii="仿宋" w:hAnsi="仿宋" w:eastAsia="仿宋" w:cs="楷体"/>
                <w:bCs/>
                <w:sz w:val="24"/>
                <w:szCs w:val="24"/>
                <w:lang w:val="en-US" w:eastAsia="zh-CN"/>
              </w:rPr>
              <w:t>7</w:t>
            </w:r>
          </w:p>
        </w:tc>
        <w:tc>
          <w:tcPr>
            <w:tcW w:w="1215" w:type="dxa"/>
            <w:shd w:val="clear" w:color="auto" w:fill="auto"/>
            <w:vAlign w:val="center"/>
          </w:tcPr>
          <w:p>
            <w:pPr>
              <w:jc w:val="center"/>
              <w:rPr>
                <w:rFonts w:hint="eastAsia" w:ascii="仿宋" w:hAnsi="仿宋" w:eastAsia="仿宋"/>
                <w:sz w:val="24"/>
                <w:szCs w:val="24"/>
                <w:lang w:eastAsia="zh-CN"/>
              </w:rPr>
            </w:pPr>
            <w:r>
              <w:rPr>
                <w:rFonts w:hint="eastAsia" w:ascii="仿宋" w:hAnsi="仿宋" w:eastAsia="仿宋"/>
                <w:sz w:val="24"/>
                <w:szCs w:val="24"/>
              </w:rPr>
              <w:t>9.2</w:t>
            </w:r>
            <w:r>
              <w:rPr>
                <w:rFonts w:hint="eastAsia" w:ascii="仿宋" w:hAnsi="仿宋" w:eastAsia="仿宋"/>
                <w:sz w:val="24"/>
                <w:szCs w:val="24"/>
                <w:lang w:val="en-US" w:eastAsia="zh-CN"/>
              </w:rPr>
              <w:t>1</w:t>
            </w:r>
          </w:p>
          <w:p>
            <w:pPr>
              <w:jc w:val="center"/>
              <w:rPr>
                <w:rFonts w:hint="eastAsia" w:ascii="仿宋" w:hAnsi="仿宋" w:eastAsia="仿宋"/>
                <w:sz w:val="24"/>
                <w:szCs w:val="24"/>
              </w:rPr>
            </w:pPr>
            <w:r>
              <w:rPr>
                <w:rFonts w:hint="eastAsia" w:ascii="仿宋" w:hAnsi="仿宋" w:eastAsia="仿宋"/>
                <w:sz w:val="24"/>
                <w:szCs w:val="24"/>
              </w:rPr>
              <w:t>周</w:t>
            </w:r>
            <w:r>
              <w:rPr>
                <w:rFonts w:hint="eastAsia" w:ascii="仿宋" w:hAnsi="仿宋" w:eastAsia="仿宋"/>
                <w:sz w:val="24"/>
                <w:szCs w:val="24"/>
                <w:lang w:val="en-US" w:eastAsia="zh-CN"/>
              </w:rPr>
              <w:t>六</w:t>
            </w:r>
            <w:r>
              <w:rPr>
                <w:rFonts w:hint="eastAsia" w:ascii="仿宋" w:hAnsi="仿宋" w:eastAsia="仿宋"/>
                <w:sz w:val="24"/>
                <w:szCs w:val="24"/>
              </w:rPr>
              <w:t>下午</w:t>
            </w:r>
          </w:p>
        </w:tc>
        <w:tc>
          <w:tcPr>
            <w:tcW w:w="1389" w:type="dxa"/>
            <w:shd w:val="clear" w:color="auto" w:fill="auto"/>
            <w:vAlign w:val="center"/>
          </w:tcPr>
          <w:p>
            <w:pPr>
              <w:jc w:val="center"/>
              <w:rPr>
                <w:rFonts w:hint="eastAsia" w:ascii="仿宋" w:hAnsi="仿宋" w:eastAsia="仿宋"/>
                <w:sz w:val="24"/>
                <w:szCs w:val="24"/>
                <w:lang w:val="en-US" w:eastAsia="zh-CN"/>
              </w:rPr>
            </w:pPr>
            <w:r>
              <w:rPr>
                <w:rFonts w:hint="eastAsia" w:ascii="仿宋" w:hAnsi="仿宋" w:eastAsia="仿宋"/>
                <w:sz w:val="24"/>
                <w:szCs w:val="24"/>
              </w:rPr>
              <w:t>理想信念专题</w:t>
            </w:r>
            <w:r>
              <w:rPr>
                <w:rFonts w:hint="eastAsia" w:ascii="仿宋" w:hAnsi="仿宋" w:eastAsia="仿宋"/>
                <w:sz w:val="24"/>
                <w:szCs w:val="24"/>
                <w:lang w:val="en-US" w:eastAsia="zh-CN"/>
              </w:rPr>
              <w:t>论坛调研</w:t>
            </w:r>
          </w:p>
        </w:tc>
        <w:tc>
          <w:tcPr>
            <w:tcW w:w="3685" w:type="dxa"/>
            <w:shd w:val="clear" w:color="auto" w:fill="auto"/>
            <w:vAlign w:val="center"/>
          </w:tcPr>
          <w:p>
            <w:pPr>
              <w:jc w:val="left"/>
              <w:rPr>
                <w:rFonts w:hint="eastAsia" w:ascii="仿宋" w:hAnsi="仿宋" w:eastAsia="仿宋"/>
                <w:sz w:val="24"/>
                <w:szCs w:val="24"/>
              </w:rPr>
            </w:pPr>
            <w:r>
              <w:rPr>
                <w:rFonts w:hint="eastAsia" w:ascii="仿宋" w:hAnsi="仿宋" w:eastAsia="仿宋"/>
                <w:sz w:val="24"/>
                <w:szCs w:val="24"/>
              </w:rPr>
              <w:t>上海市精准扶贫专题辅导报告会暨理论与实践研讨会</w:t>
            </w:r>
          </w:p>
        </w:tc>
        <w:tc>
          <w:tcPr>
            <w:tcW w:w="1276" w:type="dxa"/>
            <w:shd w:val="clear" w:color="auto" w:fill="auto"/>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论坛研讨</w:t>
            </w:r>
          </w:p>
        </w:tc>
        <w:tc>
          <w:tcPr>
            <w:tcW w:w="3714" w:type="dxa"/>
            <w:shd w:val="clear" w:color="auto" w:fill="auto"/>
            <w:vAlign w:val="center"/>
          </w:tcPr>
          <w:p>
            <w:pPr>
              <w:rPr>
                <w:rFonts w:hint="eastAsia" w:ascii="仿宋" w:hAnsi="仿宋" w:eastAsia="仿宋"/>
                <w:sz w:val="24"/>
                <w:szCs w:val="24"/>
              </w:rPr>
            </w:pPr>
            <w:r>
              <w:rPr>
                <w:rFonts w:hint="eastAsia" w:ascii="仿宋" w:hAnsi="仿宋" w:eastAsia="仿宋"/>
                <w:sz w:val="24"/>
                <w:szCs w:val="24"/>
              </w:rPr>
              <w:t>艺术设计学院党委师生党员</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765" w:type="dxa"/>
            <w:shd w:val="clear" w:color="auto" w:fill="auto"/>
            <w:vAlign w:val="center"/>
          </w:tcPr>
          <w:p>
            <w:pPr>
              <w:jc w:val="center"/>
              <w:rPr>
                <w:rFonts w:hint="eastAsia" w:ascii="仿宋" w:hAnsi="仿宋" w:eastAsia="仿宋" w:cs="楷体"/>
                <w:bCs/>
                <w:sz w:val="24"/>
                <w:szCs w:val="24"/>
                <w:lang w:eastAsia="zh-CN"/>
              </w:rPr>
            </w:pPr>
            <w:r>
              <w:rPr>
                <w:rFonts w:hint="eastAsia" w:ascii="仿宋" w:hAnsi="仿宋" w:eastAsia="仿宋" w:cs="楷体"/>
                <w:bCs/>
                <w:sz w:val="24"/>
                <w:szCs w:val="24"/>
                <w:lang w:val="en-US" w:eastAsia="zh-CN"/>
              </w:rPr>
              <w:t>8</w:t>
            </w:r>
          </w:p>
        </w:tc>
        <w:tc>
          <w:tcPr>
            <w:tcW w:w="1215"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9.23</w:t>
            </w:r>
          </w:p>
          <w:p>
            <w:pPr>
              <w:jc w:val="center"/>
              <w:rPr>
                <w:rFonts w:ascii="仿宋" w:hAnsi="仿宋" w:eastAsia="仿宋"/>
                <w:sz w:val="24"/>
                <w:szCs w:val="24"/>
              </w:rPr>
            </w:pPr>
            <w:r>
              <w:rPr>
                <w:rFonts w:hint="eastAsia" w:ascii="仿宋" w:hAnsi="仿宋" w:eastAsia="仿宋"/>
                <w:sz w:val="24"/>
                <w:szCs w:val="24"/>
              </w:rPr>
              <w:t>周一下午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宗旨性质专题</w:t>
            </w:r>
          </w:p>
        </w:tc>
        <w:tc>
          <w:tcPr>
            <w:tcW w:w="3685"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《习近平新时代中国特色社会主义思想学习纲要》</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党委书记导读</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艺术设计学院党委全体党委委员、党政班子成员</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765" w:type="dxa"/>
            <w:shd w:val="clear" w:color="auto" w:fill="auto"/>
            <w:vAlign w:val="center"/>
          </w:tcPr>
          <w:p>
            <w:pPr>
              <w:jc w:val="center"/>
              <w:rPr>
                <w:rFonts w:hint="eastAsia" w:ascii="仿宋" w:hAnsi="仿宋" w:eastAsia="仿宋" w:cs="楷体"/>
                <w:bCs/>
                <w:sz w:val="24"/>
                <w:szCs w:val="24"/>
                <w:lang w:eastAsia="zh-CN"/>
              </w:rPr>
            </w:pPr>
            <w:r>
              <w:rPr>
                <w:rFonts w:hint="eastAsia" w:ascii="仿宋" w:hAnsi="仿宋" w:eastAsia="仿宋" w:cs="楷体"/>
                <w:bCs/>
                <w:sz w:val="24"/>
                <w:szCs w:val="24"/>
                <w:lang w:val="en-US" w:eastAsia="zh-CN"/>
              </w:rPr>
              <w:t>9</w:t>
            </w:r>
          </w:p>
        </w:tc>
        <w:tc>
          <w:tcPr>
            <w:tcW w:w="121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9.25</w:t>
            </w:r>
          </w:p>
          <w:p>
            <w:pPr>
              <w:jc w:val="center"/>
              <w:rPr>
                <w:rFonts w:ascii="仿宋" w:hAnsi="仿宋" w:eastAsia="仿宋"/>
                <w:sz w:val="24"/>
                <w:szCs w:val="24"/>
              </w:rPr>
            </w:pPr>
            <w:r>
              <w:rPr>
                <w:rFonts w:hint="eastAsia" w:ascii="仿宋" w:hAnsi="仿宋" w:eastAsia="仿宋"/>
                <w:sz w:val="24"/>
                <w:szCs w:val="24"/>
              </w:rPr>
              <w:t>周三</w:t>
            </w:r>
            <w:r>
              <w:rPr>
                <w:rFonts w:ascii="仿宋" w:hAnsi="仿宋" w:eastAsia="仿宋"/>
                <w:sz w:val="24"/>
                <w:szCs w:val="24"/>
              </w:rPr>
              <w:t>下午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全面</w:t>
            </w:r>
            <w:r>
              <w:rPr>
                <w:rFonts w:ascii="仿宋" w:hAnsi="仿宋" w:eastAsia="仿宋"/>
                <w:sz w:val="24"/>
                <w:szCs w:val="24"/>
              </w:rPr>
              <w:t>从严治党专题</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rPr>
              <w:t>《高校依法治校的理论与实践》</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全体校领导、</w:t>
            </w:r>
            <w:r>
              <w:rPr>
                <w:rFonts w:ascii="仿宋" w:hAnsi="仿宋" w:eastAsia="仿宋"/>
                <w:sz w:val="24"/>
                <w:szCs w:val="24"/>
              </w:rPr>
              <w:t>全体中层干部</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报告结束后，王岩松副校长作重点交流，其他领导班子成员作</w:t>
            </w:r>
            <w:r>
              <w:rPr>
                <w:rFonts w:ascii="仿宋" w:hAnsi="仿宋" w:eastAsia="仿宋"/>
                <w:sz w:val="24"/>
                <w:szCs w:val="24"/>
              </w:rPr>
              <w:t>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765" w:type="dxa"/>
            <w:shd w:val="clear" w:color="auto" w:fill="auto"/>
            <w:vAlign w:val="center"/>
          </w:tcPr>
          <w:p>
            <w:pPr>
              <w:jc w:val="center"/>
              <w:rPr>
                <w:rFonts w:hint="eastAsia" w:ascii="仿宋" w:hAnsi="仿宋" w:eastAsia="仿宋" w:cs="楷体"/>
                <w:bCs/>
                <w:sz w:val="24"/>
                <w:szCs w:val="24"/>
                <w:lang w:eastAsia="zh-CN"/>
              </w:rPr>
            </w:pPr>
            <w:r>
              <w:rPr>
                <w:rFonts w:hint="eastAsia" w:ascii="仿宋" w:hAnsi="仿宋" w:eastAsia="仿宋" w:cs="楷体"/>
                <w:bCs/>
                <w:sz w:val="24"/>
                <w:szCs w:val="24"/>
                <w:lang w:val="en-US" w:eastAsia="zh-CN"/>
              </w:rPr>
              <w:t>10</w:t>
            </w:r>
          </w:p>
        </w:tc>
        <w:tc>
          <w:tcPr>
            <w:tcW w:w="1215"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9.27</w:t>
            </w:r>
          </w:p>
          <w:p>
            <w:pPr>
              <w:jc w:val="center"/>
              <w:rPr>
                <w:rFonts w:ascii="仿宋" w:hAnsi="仿宋" w:eastAsia="仿宋"/>
                <w:sz w:val="24"/>
                <w:szCs w:val="24"/>
              </w:rPr>
            </w:pPr>
            <w:r>
              <w:rPr>
                <w:rFonts w:hint="eastAsia" w:ascii="仿宋" w:hAnsi="仿宋" w:eastAsia="仿宋"/>
                <w:sz w:val="24"/>
                <w:szCs w:val="24"/>
              </w:rPr>
              <w:t>周五上午</w:t>
            </w:r>
          </w:p>
        </w:tc>
        <w:tc>
          <w:tcPr>
            <w:tcW w:w="1389" w:type="dxa"/>
            <w:shd w:val="clear" w:color="auto" w:fill="auto"/>
            <w:vAlign w:val="center"/>
          </w:tcPr>
          <w:p>
            <w:pPr>
              <w:jc w:val="center"/>
              <w:rPr>
                <w:rFonts w:hint="eastAsia" w:ascii="仿宋" w:hAnsi="仿宋" w:eastAsia="仿宋"/>
                <w:sz w:val="24"/>
                <w:szCs w:val="24"/>
              </w:rPr>
            </w:pPr>
            <w:r>
              <w:rPr>
                <w:rFonts w:hint="eastAsia" w:ascii="仿宋" w:hAnsi="仿宋" w:eastAsia="仿宋"/>
                <w:sz w:val="24"/>
                <w:szCs w:val="24"/>
              </w:rPr>
              <w:t>党性修养、</w:t>
            </w:r>
          </w:p>
          <w:p>
            <w:pPr>
              <w:jc w:val="center"/>
              <w:rPr>
                <w:rFonts w:ascii="仿宋" w:hAnsi="仿宋" w:eastAsia="仿宋"/>
                <w:sz w:val="24"/>
                <w:szCs w:val="24"/>
              </w:rPr>
            </w:pPr>
            <w:r>
              <w:rPr>
                <w:rFonts w:hint="eastAsia" w:ascii="仿宋" w:hAnsi="仿宋" w:eastAsia="仿宋"/>
                <w:sz w:val="24"/>
                <w:szCs w:val="24"/>
              </w:rPr>
              <w:t>担当作为</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rPr>
              <w:t>艺术设计党委干部培训班暨第一期支部书记微党课。三名支部书记：博士工作站党支部（刘芹）、学生第一党支部（崔俊）、中韩学生党支部（李志海），题目分别是：刘芹：【意识形态引领艺术类课程教学】或【社会主义核心价值：内容与方法】；崔俊：【红色上海——艺术类思政课程征集和展示系列活动】；李志海：【争做新时代融媒体模范先锋】或【“小”支部 “大”天地】。</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微党课</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艺术设计学院党委全体党委委员、党支部书记、系室主任、党员代表</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65" w:type="dxa"/>
            <w:shd w:val="clear" w:color="auto" w:fill="auto"/>
            <w:vAlign w:val="center"/>
          </w:tcPr>
          <w:p>
            <w:pPr>
              <w:jc w:val="center"/>
              <w:rPr>
                <w:rFonts w:hint="default" w:ascii="仿宋" w:hAnsi="仿宋" w:eastAsia="仿宋" w:cs="楷体"/>
                <w:bCs/>
                <w:sz w:val="24"/>
                <w:szCs w:val="24"/>
                <w:lang w:val="en-US" w:eastAsia="zh-CN"/>
              </w:rPr>
            </w:pPr>
            <w:r>
              <w:rPr>
                <w:rFonts w:hint="eastAsia" w:ascii="仿宋" w:hAnsi="仿宋" w:eastAsia="仿宋" w:cs="楷体"/>
                <w:bCs/>
                <w:sz w:val="24"/>
                <w:szCs w:val="24"/>
                <w:lang w:val="en-US" w:eastAsia="zh-CN"/>
              </w:rPr>
              <w:t>11</w:t>
            </w:r>
          </w:p>
        </w:tc>
        <w:tc>
          <w:tcPr>
            <w:tcW w:w="121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9.29</w:t>
            </w:r>
          </w:p>
          <w:p>
            <w:pPr>
              <w:jc w:val="center"/>
              <w:rPr>
                <w:rFonts w:ascii="仿宋" w:hAnsi="仿宋" w:eastAsia="仿宋"/>
                <w:sz w:val="24"/>
                <w:szCs w:val="24"/>
              </w:rPr>
            </w:pPr>
            <w:r>
              <w:rPr>
                <w:rFonts w:hint="eastAsia" w:ascii="仿宋" w:hAnsi="仿宋" w:eastAsia="仿宋"/>
                <w:sz w:val="24"/>
                <w:szCs w:val="24"/>
              </w:rPr>
              <w:t>周日晚上</w:t>
            </w:r>
          </w:p>
          <w:p>
            <w:pPr>
              <w:rPr>
                <w:rFonts w:ascii="仿宋" w:hAnsi="仿宋" w:eastAsia="仿宋"/>
                <w:sz w:val="24"/>
                <w:szCs w:val="24"/>
              </w:rPr>
            </w:pPr>
            <w:r>
              <w:rPr>
                <w:rFonts w:hint="eastAsia" w:ascii="仿宋" w:hAnsi="仿宋" w:eastAsia="仿宋"/>
                <w:sz w:val="22"/>
                <w:szCs w:val="24"/>
              </w:rPr>
              <w:t>（工作日）</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党性修养</w:t>
            </w:r>
            <w:r>
              <w:rPr>
                <w:rFonts w:ascii="仿宋" w:hAnsi="仿宋" w:eastAsia="仿宋"/>
                <w:sz w:val="24"/>
                <w:szCs w:val="24"/>
              </w:rPr>
              <w:t>专题</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rPr>
              <w:t>红色抗战题材话剧《绝境》</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视听学习</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全体校领导、全体中层干部；话剧结束后，朱晓青副书记</w:t>
            </w:r>
            <w:r>
              <w:rPr>
                <w:rFonts w:ascii="仿宋" w:hAnsi="仿宋" w:eastAsia="仿宋"/>
                <w:sz w:val="24"/>
                <w:szCs w:val="24"/>
              </w:rPr>
              <w:t>作重点交流，其他</w:t>
            </w:r>
            <w:r>
              <w:rPr>
                <w:rFonts w:hint="eastAsia" w:ascii="仿宋" w:hAnsi="仿宋" w:eastAsia="仿宋"/>
                <w:sz w:val="24"/>
                <w:szCs w:val="24"/>
              </w:rPr>
              <w:t>领导班子成员作交流发言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765" w:type="dxa"/>
            <w:shd w:val="clear" w:color="auto" w:fill="auto"/>
            <w:vAlign w:val="center"/>
          </w:tcPr>
          <w:p>
            <w:pPr>
              <w:jc w:val="center"/>
              <w:rPr>
                <w:rFonts w:hint="default" w:ascii="仿宋" w:hAnsi="仿宋" w:eastAsia="仿宋" w:cs="楷体"/>
                <w:bCs/>
                <w:sz w:val="24"/>
                <w:szCs w:val="24"/>
                <w:lang w:val="en-US" w:eastAsia="zh-CN"/>
              </w:rPr>
            </w:pPr>
            <w:r>
              <w:rPr>
                <w:rFonts w:hint="eastAsia" w:ascii="仿宋" w:hAnsi="仿宋" w:eastAsia="仿宋" w:cs="楷体"/>
                <w:bCs/>
                <w:sz w:val="24"/>
                <w:szCs w:val="24"/>
                <w:lang w:val="en-US" w:eastAsia="zh-CN"/>
              </w:rPr>
              <w:t>12</w:t>
            </w:r>
          </w:p>
        </w:tc>
        <w:tc>
          <w:tcPr>
            <w:tcW w:w="1215"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10.11</w:t>
            </w:r>
          </w:p>
          <w:p>
            <w:pPr>
              <w:jc w:val="center"/>
              <w:rPr>
                <w:rFonts w:ascii="仿宋" w:hAnsi="仿宋" w:eastAsia="仿宋"/>
                <w:sz w:val="24"/>
                <w:szCs w:val="24"/>
              </w:rPr>
            </w:pPr>
            <w:r>
              <w:rPr>
                <w:rFonts w:hint="eastAsia" w:ascii="仿宋" w:hAnsi="仿宋" w:eastAsia="仿宋"/>
                <w:sz w:val="24"/>
                <w:szCs w:val="24"/>
              </w:rPr>
              <w:t>周五</w:t>
            </w:r>
            <w:r>
              <w:rPr>
                <w:rFonts w:ascii="仿宋" w:hAnsi="仿宋" w:eastAsia="仿宋"/>
                <w:sz w:val="24"/>
                <w:szCs w:val="24"/>
              </w:rPr>
              <w:t>上午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党性修养</w:t>
            </w:r>
            <w:r>
              <w:rPr>
                <w:rFonts w:ascii="仿宋" w:hAnsi="仿宋" w:eastAsia="仿宋"/>
                <w:sz w:val="24"/>
                <w:szCs w:val="24"/>
              </w:rPr>
              <w:t>专题</w:t>
            </w:r>
          </w:p>
        </w:tc>
        <w:tc>
          <w:tcPr>
            <w:tcW w:w="3685" w:type="dxa"/>
            <w:shd w:val="clear" w:color="auto" w:fill="auto"/>
            <w:vAlign w:val="center"/>
          </w:tcPr>
          <w:p>
            <w:pPr>
              <w:jc w:val="left"/>
              <w:rPr>
                <w:rFonts w:ascii="仿宋" w:hAnsi="仿宋" w:eastAsia="仿宋"/>
                <w:sz w:val="24"/>
                <w:szCs w:val="24"/>
              </w:rPr>
            </w:pPr>
            <w:r>
              <w:rPr>
                <w:rFonts w:hint="eastAsia" w:ascii="仿宋" w:hAnsi="仿宋" w:eastAsia="仿宋"/>
                <w:sz w:val="24"/>
                <w:szCs w:val="24"/>
              </w:rPr>
              <w:t>研读《深入学习习近平关于教育的重要论述》、观看纪录片《钟扬》</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学习研讨</w:t>
            </w:r>
          </w:p>
          <w:p>
            <w:pPr>
              <w:jc w:val="center"/>
              <w:rPr>
                <w:rFonts w:ascii="仿宋" w:hAnsi="仿宋" w:eastAsia="仿宋"/>
                <w:sz w:val="24"/>
                <w:szCs w:val="24"/>
              </w:rPr>
            </w:pPr>
            <w:r>
              <w:rPr>
                <w:rFonts w:hint="eastAsia" w:ascii="仿宋" w:hAnsi="仿宋" w:eastAsia="仿宋"/>
                <w:sz w:val="24"/>
                <w:szCs w:val="24"/>
              </w:rPr>
              <w:t>视听学习</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全体校领导、全体中层干部；</w:t>
            </w:r>
          </w:p>
          <w:p>
            <w:pPr>
              <w:rPr>
                <w:rFonts w:ascii="仿宋" w:hAnsi="仿宋" w:eastAsia="仿宋"/>
                <w:sz w:val="24"/>
                <w:szCs w:val="24"/>
              </w:rPr>
            </w:pPr>
            <w:r>
              <w:rPr>
                <w:rFonts w:hint="eastAsia" w:ascii="仿宋" w:hAnsi="仿宋" w:eastAsia="仿宋"/>
                <w:sz w:val="24"/>
                <w:szCs w:val="24"/>
              </w:rPr>
              <w:t>朱晓青副书记</w:t>
            </w:r>
            <w:r>
              <w:rPr>
                <w:rFonts w:ascii="仿宋" w:hAnsi="仿宋" w:eastAsia="仿宋"/>
                <w:sz w:val="24"/>
                <w:szCs w:val="24"/>
              </w:rPr>
              <w:t>作</w:t>
            </w:r>
            <w:r>
              <w:rPr>
                <w:rFonts w:hint="eastAsia" w:ascii="仿宋" w:hAnsi="仿宋" w:eastAsia="仿宋"/>
                <w:sz w:val="24"/>
                <w:szCs w:val="24"/>
              </w:rPr>
              <w:t>重点交流</w:t>
            </w:r>
            <w:r>
              <w:rPr>
                <w:rFonts w:ascii="仿宋" w:hAnsi="仿宋" w:eastAsia="仿宋"/>
                <w:sz w:val="24"/>
                <w:szCs w:val="24"/>
              </w:rPr>
              <w:t>，其他领导</w:t>
            </w:r>
            <w:r>
              <w:rPr>
                <w:rFonts w:hint="eastAsia" w:ascii="仿宋" w:hAnsi="仿宋" w:eastAsia="仿宋"/>
                <w:sz w:val="24"/>
                <w:szCs w:val="24"/>
              </w:rPr>
              <w:t>作</w:t>
            </w:r>
            <w:r>
              <w:rPr>
                <w:rFonts w:ascii="仿宋" w:hAnsi="仿宋" w:eastAsia="仿宋"/>
                <w:sz w:val="24"/>
                <w:szCs w:val="24"/>
              </w:rPr>
              <w:t>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65" w:type="dxa"/>
            <w:shd w:val="clear" w:color="auto" w:fill="auto"/>
            <w:vAlign w:val="center"/>
          </w:tcPr>
          <w:p>
            <w:pPr>
              <w:jc w:val="center"/>
              <w:rPr>
                <w:rFonts w:hint="default" w:ascii="仿宋" w:hAnsi="仿宋" w:eastAsia="仿宋" w:cs="楷体"/>
                <w:bCs/>
                <w:sz w:val="24"/>
                <w:szCs w:val="24"/>
                <w:lang w:val="en-US" w:eastAsia="zh-CN"/>
              </w:rPr>
            </w:pPr>
            <w:r>
              <w:rPr>
                <w:rFonts w:hint="eastAsia" w:ascii="仿宋" w:hAnsi="仿宋" w:eastAsia="仿宋" w:cs="楷体"/>
                <w:bCs/>
                <w:sz w:val="24"/>
                <w:szCs w:val="24"/>
                <w:lang w:val="en-US" w:eastAsia="zh-CN"/>
              </w:rPr>
              <w:t>13</w:t>
            </w:r>
          </w:p>
        </w:tc>
        <w:tc>
          <w:tcPr>
            <w:tcW w:w="1215" w:type="dxa"/>
            <w:shd w:val="clear" w:color="auto" w:fill="auto"/>
            <w:vAlign w:val="center"/>
          </w:tcPr>
          <w:p>
            <w:pPr>
              <w:jc w:val="center"/>
              <w:rPr>
                <w:rFonts w:ascii="仿宋" w:hAnsi="仿宋" w:eastAsia="仿宋"/>
                <w:sz w:val="24"/>
                <w:szCs w:val="24"/>
              </w:rPr>
            </w:pPr>
            <w:r>
              <w:rPr>
                <w:rFonts w:ascii="仿宋" w:hAnsi="仿宋" w:eastAsia="仿宋"/>
                <w:sz w:val="24"/>
                <w:szCs w:val="24"/>
              </w:rPr>
              <w:t>10.16</w:t>
            </w:r>
          </w:p>
          <w:p>
            <w:pPr>
              <w:jc w:val="center"/>
              <w:rPr>
                <w:rFonts w:ascii="仿宋" w:hAnsi="仿宋" w:eastAsia="仿宋"/>
                <w:sz w:val="24"/>
                <w:szCs w:val="24"/>
              </w:rPr>
            </w:pPr>
            <w:r>
              <w:rPr>
                <w:rFonts w:hint="eastAsia" w:ascii="仿宋" w:hAnsi="仿宋" w:eastAsia="仿宋"/>
                <w:sz w:val="24"/>
                <w:szCs w:val="24"/>
              </w:rPr>
              <w:t>周三上午</w:t>
            </w:r>
          </w:p>
        </w:tc>
        <w:tc>
          <w:tcPr>
            <w:tcW w:w="1389"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宗旨性质专题</w:t>
            </w:r>
          </w:p>
        </w:tc>
        <w:tc>
          <w:tcPr>
            <w:tcW w:w="3685" w:type="dxa"/>
            <w:shd w:val="clear" w:color="auto" w:fill="auto"/>
            <w:vAlign w:val="center"/>
          </w:tcPr>
          <w:p>
            <w:pPr>
              <w:rPr>
                <w:rFonts w:ascii="仿宋" w:hAnsi="仿宋" w:eastAsia="仿宋"/>
                <w:sz w:val="24"/>
                <w:szCs w:val="24"/>
              </w:rPr>
            </w:pPr>
            <w:r>
              <w:rPr>
                <w:rFonts w:hint="eastAsia" w:ascii="仿宋" w:hAnsi="仿宋" w:eastAsia="仿宋"/>
                <w:sz w:val="24"/>
                <w:szCs w:val="24"/>
              </w:rPr>
              <w:t>习近平新时代中国特色社会主义思想理论体系和精神实质</w:t>
            </w:r>
          </w:p>
        </w:tc>
        <w:tc>
          <w:tcPr>
            <w:tcW w:w="127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学习研讨</w:t>
            </w:r>
          </w:p>
        </w:tc>
        <w:tc>
          <w:tcPr>
            <w:tcW w:w="3714" w:type="dxa"/>
            <w:shd w:val="clear" w:color="auto" w:fill="auto"/>
            <w:vAlign w:val="center"/>
          </w:tcPr>
          <w:p>
            <w:pPr>
              <w:rPr>
                <w:rFonts w:ascii="仿宋" w:hAnsi="仿宋" w:eastAsia="仿宋"/>
                <w:sz w:val="24"/>
                <w:szCs w:val="24"/>
              </w:rPr>
            </w:pPr>
            <w:r>
              <w:rPr>
                <w:rFonts w:hint="eastAsia" w:ascii="仿宋" w:hAnsi="仿宋" w:eastAsia="仿宋"/>
                <w:sz w:val="24"/>
                <w:szCs w:val="24"/>
              </w:rPr>
              <w:t>全体校领导、</w:t>
            </w:r>
            <w:r>
              <w:rPr>
                <w:rFonts w:ascii="仿宋" w:hAnsi="仿宋" w:eastAsia="仿宋"/>
                <w:sz w:val="24"/>
                <w:szCs w:val="24"/>
              </w:rPr>
              <w:t>全体中层干部</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报告结束后，夏春明副校长作重点发言，其他校领导班子成员作</w:t>
            </w:r>
            <w:r>
              <w:rPr>
                <w:rFonts w:ascii="仿宋" w:hAnsi="仿宋" w:eastAsia="仿宋"/>
                <w:sz w:val="24"/>
                <w:szCs w:val="24"/>
              </w:rPr>
              <w:t>交流发言</w:t>
            </w: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65" w:type="dxa"/>
            <w:shd w:val="clear" w:color="auto" w:fill="auto"/>
            <w:vAlign w:val="center"/>
          </w:tcPr>
          <w:p>
            <w:pPr>
              <w:jc w:val="center"/>
              <w:rPr>
                <w:rFonts w:hint="default" w:ascii="仿宋" w:hAnsi="仿宋" w:eastAsia="仿宋" w:cs="楷体"/>
                <w:bCs/>
                <w:sz w:val="24"/>
                <w:szCs w:val="24"/>
                <w:lang w:val="en-US" w:eastAsia="zh-CN"/>
              </w:rPr>
            </w:pPr>
          </w:p>
        </w:tc>
        <w:tc>
          <w:tcPr>
            <w:tcW w:w="1215" w:type="dxa"/>
            <w:shd w:val="clear" w:color="auto" w:fill="auto"/>
            <w:vAlign w:val="center"/>
          </w:tcPr>
          <w:p>
            <w:pPr>
              <w:jc w:val="center"/>
              <w:rPr>
                <w:rFonts w:ascii="仿宋" w:hAnsi="仿宋" w:eastAsia="仿宋"/>
                <w:sz w:val="24"/>
                <w:szCs w:val="24"/>
              </w:rPr>
            </w:pPr>
          </w:p>
        </w:tc>
        <w:tc>
          <w:tcPr>
            <w:tcW w:w="1389" w:type="dxa"/>
            <w:shd w:val="clear" w:color="auto" w:fill="auto"/>
            <w:vAlign w:val="center"/>
          </w:tcPr>
          <w:p>
            <w:pPr>
              <w:jc w:val="center"/>
              <w:rPr>
                <w:rFonts w:ascii="仿宋" w:hAnsi="仿宋" w:eastAsia="仿宋"/>
                <w:sz w:val="24"/>
                <w:szCs w:val="24"/>
              </w:rPr>
            </w:pPr>
          </w:p>
        </w:tc>
        <w:tc>
          <w:tcPr>
            <w:tcW w:w="3685" w:type="dxa"/>
            <w:shd w:val="clear" w:color="auto" w:fill="auto"/>
            <w:vAlign w:val="center"/>
          </w:tcPr>
          <w:p>
            <w:pPr>
              <w:rPr>
                <w:rFonts w:ascii="仿宋" w:hAnsi="仿宋" w:eastAsia="仿宋"/>
                <w:sz w:val="24"/>
                <w:szCs w:val="24"/>
              </w:rPr>
            </w:pPr>
          </w:p>
        </w:tc>
        <w:tc>
          <w:tcPr>
            <w:tcW w:w="1276" w:type="dxa"/>
            <w:shd w:val="clear" w:color="auto" w:fill="auto"/>
            <w:vAlign w:val="center"/>
          </w:tcPr>
          <w:p>
            <w:pPr>
              <w:jc w:val="center"/>
              <w:rPr>
                <w:rFonts w:ascii="仿宋" w:hAnsi="仿宋" w:eastAsia="仿宋"/>
                <w:sz w:val="24"/>
                <w:szCs w:val="24"/>
              </w:rPr>
            </w:pPr>
          </w:p>
        </w:tc>
        <w:tc>
          <w:tcPr>
            <w:tcW w:w="3714" w:type="dxa"/>
            <w:shd w:val="clear" w:color="auto" w:fill="auto"/>
            <w:vAlign w:val="center"/>
          </w:tcPr>
          <w:p>
            <w:pPr>
              <w:rPr>
                <w:rFonts w:ascii="仿宋" w:hAnsi="仿宋" w:eastAsia="仿宋"/>
                <w:sz w:val="24"/>
                <w:szCs w:val="24"/>
              </w:rPr>
            </w:pP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765" w:type="dxa"/>
            <w:shd w:val="clear" w:color="auto" w:fill="auto"/>
            <w:vAlign w:val="center"/>
          </w:tcPr>
          <w:p>
            <w:pPr>
              <w:jc w:val="center"/>
              <w:rPr>
                <w:rFonts w:ascii="仿宋" w:hAnsi="仿宋" w:eastAsia="仿宋" w:cs="楷体"/>
                <w:bCs/>
                <w:sz w:val="24"/>
                <w:szCs w:val="24"/>
              </w:rPr>
            </w:pPr>
          </w:p>
        </w:tc>
        <w:tc>
          <w:tcPr>
            <w:tcW w:w="1215" w:type="dxa"/>
            <w:shd w:val="clear" w:color="auto" w:fill="auto"/>
            <w:vAlign w:val="center"/>
          </w:tcPr>
          <w:p>
            <w:pPr>
              <w:jc w:val="center"/>
              <w:rPr>
                <w:rFonts w:ascii="仿宋" w:hAnsi="仿宋" w:eastAsia="仿宋"/>
                <w:sz w:val="24"/>
                <w:szCs w:val="24"/>
              </w:rPr>
            </w:pPr>
          </w:p>
        </w:tc>
        <w:tc>
          <w:tcPr>
            <w:tcW w:w="1389" w:type="dxa"/>
            <w:shd w:val="clear" w:color="auto" w:fill="auto"/>
            <w:vAlign w:val="center"/>
          </w:tcPr>
          <w:p>
            <w:pPr>
              <w:jc w:val="center"/>
              <w:rPr>
                <w:rFonts w:ascii="仿宋" w:hAnsi="仿宋" w:eastAsia="仿宋"/>
                <w:sz w:val="24"/>
                <w:szCs w:val="24"/>
              </w:rPr>
            </w:pPr>
          </w:p>
        </w:tc>
        <w:tc>
          <w:tcPr>
            <w:tcW w:w="3685" w:type="dxa"/>
            <w:shd w:val="clear" w:color="auto" w:fill="auto"/>
            <w:vAlign w:val="center"/>
          </w:tcPr>
          <w:p>
            <w:pPr>
              <w:jc w:val="left"/>
              <w:rPr>
                <w:rFonts w:ascii="仿宋" w:hAnsi="仿宋" w:eastAsia="仿宋"/>
                <w:sz w:val="24"/>
                <w:szCs w:val="24"/>
              </w:rPr>
            </w:pPr>
          </w:p>
        </w:tc>
        <w:tc>
          <w:tcPr>
            <w:tcW w:w="1276" w:type="dxa"/>
            <w:shd w:val="clear" w:color="auto" w:fill="auto"/>
            <w:vAlign w:val="center"/>
          </w:tcPr>
          <w:p>
            <w:pPr>
              <w:jc w:val="center"/>
              <w:rPr>
                <w:rFonts w:ascii="仿宋" w:hAnsi="仿宋" w:eastAsia="仿宋"/>
                <w:sz w:val="24"/>
                <w:szCs w:val="24"/>
              </w:rPr>
            </w:pPr>
          </w:p>
        </w:tc>
        <w:tc>
          <w:tcPr>
            <w:tcW w:w="3714" w:type="dxa"/>
            <w:shd w:val="clear" w:color="auto" w:fill="auto"/>
            <w:vAlign w:val="center"/>
          </w:tcPr>
          <w:p>
            <w:pPr>
              <w:rPr>
                <w:rFonts w:ascii="仿宋" w:hAnsi="仿宋" w:eastAsia="仿宋"/>
                <w:sz w:val="24"/>
                <w:szCs w:val="24"/>
              </w:rPr>
            </w:pP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765" w:type="dxa"/>
            <w:shd w:val="clear" w:color="auto" w:fill="auto"/>
            <w:vAlign w:val="center"/>
          </w:tcPr>
          <w:p>
            <w:pPr>
              <w:jc w:val="center"/>
              <w:rPr>
                <w:rFonts w:ascii="仿宋" w:hAnsi="仿宋" w:eastAsia="仿宋" w:cs="楷体"/>
                <w:bCs/>
                <w:sz w:val="24"/>
                <w:szCs w:val="24"/>
              </w:rPr>
            </w:pPr>
          </w:p>
        </w:tc>
        <w:tc>
          <w:tcPr>
            <w:tcW w:w="1215" w:type="dxa"/>
            <w:shd w:val="clear" w:color="auto" w:fill="auto"/>
            <w:vAlign w:val="center"/>
          </w:tcPr>
          <w:p>
            <w:pPr>
              <w:jc w:val="center"/>
              <w:rPr>
                <w:rFonts w:ascii="仿宋" w:hAnsi="仿宋" w:eastAsia="仿宋"/>
                <w:sz w:val="24"/>
                <w:szCs w:val="24"/>
              </w:rPr>
            </w:pPr>
          </w:p>
        </w:tc>
        <w:tc>
          <w:tcPr>
            <w:tcW w:w="1389" w:type="dxa"/>
            <w:shd w:val="clear" w:color="auto" w:fill="auto"/>
            <w:vAlign w:val="center"/>
          </w:tcPr>
          <w:p>
            <w:pPr>
              <w:jc w:val="center"/>
              <w:rPr>
                <w:rFonts w:ascii="仿宋" w:hAnsi="仿宋" w:eastAsia="仿宋"/>
                <w:sz w:val="24"/>
                <w:szCs w:val="24"/>
              </w:rPr>
            </w:pPr>
          </w:p>
        </w:tc>
        <w:tc>
          <w:tcPr>
            <w:tcW w:w="3685" w:type="dxa"/>
            <w:shd w:val="clear" w:color="auto" w:fill="auto"/>
            <w:vAlign w:val="center"/>
          </w:tcPr>
          <w:p>
            <w:pPr>
              <w:rPr>
                <w:rFonts w:ascii="仿宋" w:hAnsi="仿宋" w:eastAsia="仿宋"/>
                <w:sz w:val="24"/>
                <w:szCs w:val="24"/>
              </w:rPr>
            </w:pPr>
          </w:p>
        </w:tc>
        <w:tc>
          <w:tcPr>
            <w:tcW w:w="1276" w:type="dxa"/>
            <w:shd w:val="clear" w:color="auto" w:fill="auto"/>
            <w:vAlign w:val="center"/>
          </w:tcPr>
          <w:p>
            <w:pPr>
              <w:jc w:val="center"/>
              <w:rPr>
                <w:rFonts w:ascii="仿宋" w:hAnsi="仿宋" w:eastAsia="仿宋"/>
                <w:sz w:val="24"/>
                <w:szCs w:val="24"/>
              </w:rPr>
            </w:pPr>
          </w:p>
        </w:tc>
        <w:tc>
          <w:tcPr>
            <w:tcW w:w="3714" w:type="dxa"/>
            <w:shd w:val="clear" w:color="auto" w:fill="auto"/>
            <w:vAlign w:val="center"/>
          </w:tcPr>
          <w:p>
            <w:pPr>
              <w:rPr>
                <w:rFonts w:ascii="仿宋" w:hAnsi="仿宋" w:eastAsia="仿宋"/>
                <w:sz w:val="24"/>
                <w:szCs w:val="24"/>
              </w:rPr>
            </w:pPr>
          </w:p>
        </w:tc>
        <w:tc>
          <w:tcPr>
            <w:tcW w:w="1074"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765" w:type="dxa"/>
            <w:shd w:val="clear" w:color="auto" w:fill="auto"/>
            <w:vAlign w:val="center"/>
          </w:tcPr>
          <w:p>
            <w:pPr>
              <w:jc w:val="center"/>
              <w:rPr>
                <w:rFonts w:ascii="仿宋" w:hAnsi="仿宋" w:eastAsia="仿宋" w:cs="楷体"/>
                <w:bCs/>
                <w:sz w:val="24"/>
                <w:szCs w:val="24"/>
              </w:rPr>
            </w:pPr>
          </w:p>
        </w:tc>
        <w:tc>
          <w:tcPr>
            <w:tcW w:w="1215" w:type="dxa"/>
            <w:shd w:val="clear" w:color="auto" w:fill="auto"/>
            <w:vAlign w:val="center"/>
          </w:tcPr>
          <w:p>
            <w:pPr>
              <w:jc w:val="center"/>
              <w:rPr>
                <w:rFonts w:ascii="仿宋" w:hAnsi="仿宋" w:eastAsia="仿宋"/>
                <w:sz w:val="24"/>
                <w:szCs w:val="24"/>
              </w:rPr>
            </w:pPr>
          </w:p>
        </w:tc>
        <w:tc>
          <w:tcPr>
            <w:tcW w:w="1389" w:type="dxa"/>
            <w:shd w:val="clear" w:color="auto" w:fill="auto"/>
            <w:vAlign w:val="center"/>
          </w:tcPr>
          <w:p>
            <w:pPr>
              <w:jc w:val="center"/>
              <w:rPr>
                <w:rFonts w:ascii="仿宋" w:hAnsi="仿宋" w:eastAsia="仿宋"/>
                <w:sz w:val="24"/>
                <w:szCs w:val="24"/>
              </w:rPr>
            </w:pPr>
          </w:p>
        </w:tc>
        <w:tc>
          <w:tcPr>
            <w:tcW w:w="3685" w:type="dxa"/>
            <w:shd w:val="clear" w:color="auto" w:fill="auto"/>
            <w:vAlign w:val="center"/>
          </w:tcPr>
          <w:p>
            <w:pPr>
              <w:jc w:val="left"/>
              <w:rPr>
                <w:rFonts w:ascii="仿宋" w:hAnsi="仿宋" w:eastAsia="仿宋"/>
                <w:sz w:val="24"/>
                <w:szCs w:val="24"/>
              </w:rPr>
            </w:pPr>
          </w:p>
        </w:tc>
        <w:tc>
          <w:tcPr>
            <w:tcW w:w="1276" w:type="dxa"/>
            <w:shd w:val="clear" w:color="auto" w:fill="auto"/>
            <w:vAlign w:val="center"/>
          </w:tcPr>
          <w:p>
            <w:pPr>
              <w:jc w:val="center"/>
              <w:rPr>
                <w:rFonts w:ascii="仿宋" w:hAnsi="仿宋" w:eastAsia="仿宋"/>
                <w:sz w:val="24"/>
                <w:szCs w:val="24"/>
              </w:rPr>
            </w:pPr>
          </w:p>
        </w:tc>
        <w:tc>
          <w:tcPr>
            <w:tcW w:w="3714" w:type="dxa"/>
            <w:shd w:val="clear" w:color="auto" w:fill="auto"/>
            <w:vAlign w:val="center"/>
          </w:tcPr>
          <w:p>
            <w:pPr>
              <w:rPr>
                <w:rFonts w:ascii="仿宋" w:hAnsi="仿宋" w:eastAsia="仿宋"/>
                <w:sz w:val="24"/>
                <w:szCs w:val="24"/>
              </w:rPr>
            </w:pPr>
          </w:p>
        </w:tc>
        <w:tc>
          <w:tcPr>
            <w:tcW w:w="1074" w:type="dxa"/>
            <w:vAlign w:val="center"/>
          </w:tcPr>
          <w:p>
            <w:pPr>
              <w:jc w:val="center"/>
              <w:rPr>
                <w:rFonts w:ascii="仿宋" w:hAnsi="仿宋" w:eastAsia="仿宋"/>
                <w:sz w:val="24"/>
                <w:szCs w:val="24"/>
              </w:rPr>
            </w:pPr>
          </w:p>
        </w:tc>
      </w:tr>
    </w:tbl>
    <w:p>
      <w:pPr>
        <w:rPr>
          <w:rFonts w:ascii="仿宋" w:hAnsi="仿宋" w:eastAsia="仿宋"/>
          <w:sz w:val="24"/>
          <w:szCs w:val="24"/>
        </w:rPr>
      </w:pPr>
    </w:p>
    <w:p>
      <w:pPr>
        <w:jc w:val="right"/>
        <w:rPr>
          <w:rFonts w:ascii="仿宋" w:hAnsi="仿宋" w:eastAsia="仿宋"/>
          <w:sz w:val="24"/>
          <w:szCs w:val="24"/>
        </w:rPr>
      </w:pPr>
    </w:p>
    <w:p>
      <w:pPr>
        <w:jc w:val="right"/>
        <w:rPr>
          <w:rFonts w:ascii="仿宋" w:hAnsi="仿宋" w:eastAsia="仿宋"/>
          <w:b/>
          <w:bCs/>
          <w:sz w:val="24"/>
          <w:szCs w:val="24"/>
        </w:rPr>
      </w:pPr>
      <w:r>
        <w:rPr>
          <w:rFonts w:hint="eastAsia" w:ascii="仿宋" w:hAnsi="仿宋" w:eastAsia="仿宋"/>
          <w:b/>
          <w:bCs/>
          <w:sz w:val="24"/>
          <w:szCs w:val="24"/>
        </w:rPr>
        <w:t>注：此表请填写完毕后，于9月25日前，提交至基层联络组</w:t>
      </w:r>
    </w:p>
    <w:sectPr>
      <w:footerReference r:id="rId3" w:type="default"/>
      <w:pgSz w:w="15840" w:h="12240" w:orient="landscape"/>
      <w:pgMar w:top="1800" w:right="1440" w:bottom="1800" w:left="144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62032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E4"/>
    <w:rsid w:val="000061C7"/>
    <w:rsid w:val="00011352"/>
    <w:rsid w:val="000151C7"/>
    <w:rsid w:val="00032FF5"/>
    <w:rsid w:val="00041260"/>
    <w:rsid w:val="000421A9"/>
    <w:rsid w:val="00045905"/>
    <w:rsid w:val="00047A1C"/>
    <w:rsid w:val="00056D6C"/>
    <w:rsid w:val="00086631"/>
    <w:rsid w:val="000E2237"/>
    <w:rsid w:val="000F179F"/>
    <w:rsid w:val="000F52DE"/>
    <w:rsid w:val="00110A78"/>
    <w:rsid w:val="00112D50"/>
    <w:rsid w:val="00124505"/>
    <w:rsid w:val="001A3338"/>
    <w:rsid w:val="001C22FA"/>
    <w:rsid w:val="001F2C6D"/>
    <w:rsid w:val="0021752C"/>
    <w:rsid w:val="00292150"/>
    <w:rsid w:val="002D100E"/>
    <w:rsid w:val="002D7BF0"/>
    <w:rsid w:val="002E2409"/>
    <w:rsid w:val="002F0041"/>
    <w:rsid w:val="00312180"/>
    <w:rsid w:val="0032188A"/>
    <w:rsid w:val="00343F77"/>
    <w:rsid w:val="0041134C"/>
    <w:rsid w:val="00425E85"/>
    <w:rsid w:val="004322C1"/>
    <w:rsid w:val="004333E2"/>
    <w:rsid w:val="00460430"/>
    <w:rsid w:val="004B4BE4"/>
    <w:rsid w:val="004C5703"/>
    <w:rsid w:val="004E670E"/>
    <w:rsid w:val="00502023"/>
    <w:rsid w:val="00506450"/>
    <w:rsid w:val="00525F18"/>
    <w:rsid w:val="00570AE3"/>
    <w:rsid w:val="00572A9E"/>
    <w:rsid w:val="005B0051"/>
    <w:rsid w:val="005B3EC8"/>
    <w:rsid w:val="005C1854"/>
    <w:rsid w:val="00602EBF"/>
    <w:rsid w:val="00604186"/>
    <w:rsid w:val="00634DFC"/>
    <w:rsid w:val="00637716"/>
    <w:rsid w:val="006406D5"/>
    <w:rsid w:val="00642D38"/>
    <w:rsid w:val="006432ED"/>
    <w:rsid w:val="0067084B"/>
    <w:rsid w:val="00676C7C"/>
    <w:rsid w:val="00685A7D"/>
    <w:rsid w:val="006A072E"/>
    <w:rsid w:val="006A64EF"/>
    <w:rsid w:val="006B25CC"/>
    <w:rsid w:val="006C4499"/>
    <w:rsid w:val="006D4502"/>
    <w:rsid w:val="006D4B72"/>
    <w:rsid w:val="006D6C96"/>
    <w:rsid w:val="006F1138"/>
    <w:rsid w:val="007023B5"/>
    <w:rsid w:val="00744F52"/>
    <w:rsid w:val="0075303B"/>
    <w:rsid w:val="00771C26"/>
    <w:rsid w:val="0078619F"/>
    <w:rsid w:val="007A7C53"/>
    <w:rsid w:val="007B6AB7"/>
    <w:rsid w:val="007D62B7"/>
    <w:rsid w:val="007D68D0"/>
    <w:rsid w:val="007E0588"/>
    <w:rsid w:val="007E3EF7"/>
    <w:rsid w:val="007F5845"/>
    <w:rsid w:val="00802E35"/>
    <w:rsid w:val="00813FAB"/>
    <w:rsid w:val="008217A4"/>
    <w:rsid w:val="0086100A"/>
    <w:rsid w:val="00867C3B"/>
    <w:rsid w:val="00887437"/>
    <w:rsid w:val="0089784C"/>
    <w:rsid w:val="008A3F9D"/>
    <w:rsid w:val="008B11F6"/>
    <w:rsid w:val="008B2ADB"/>
    <w:rsid w:val="008C767E"/>
    <w:rsid w:val="009000C3"/>
    <w:rsid w:val="0090101F"/>
    <w:rsid w:val="009044ED"/>
    <w:rsid w:val="0094739A"/>
    <w:rsid w:val="00972BF6"/>
    <w:rsid w:val="00991021"/>
    <w:rsid w:val="009A5F2D"/>
    <w:rsid w:val="009C1563"/>
    <w:rsid w:val="009D4E81"/>
    <w:rsid w:val="009F518E"/>
    <w:rsid w:val="00A12E57"/>
    <w:rsid w:val="00A13E10"/>
    <w:rsid w:val="00A218DF"/>
    <w:rsid w:val="00A30E23"/>
    <w:rsid w:val="00A51CFB"/>
    <w:rsid w:val="00A747F7"/>
    <w:rsid w:val="00A95C10"/>
    <w:rsid w:val="00A95D65"/>
    <w:rsid w:val="00AC11DF"/>
    <w:rsid w:val="00AC6BBE"/>
    <w:rsid w:val="00AE232F"/>
    <w:rsid w:val="00AE34D4"/>
    <w:rsid w:val="00B67863"/>
    <w:rsid w:val="00B7562E"/>
    <w:rsid w:val="00B96A24"/>
    <w:rsid w:val="00BA4A60"/>
    <w:rsid w:val="00BA7D2A"/>
    <w:rsid w:val="00BB0F57"/>
    <w:rsid w:val="00BD0443"/>
    <w:rsid w:val="00C255C5"/>
    <w:rsid w:val="00C265E3"/>
    <w:rsid w:val="00C42E62"/>
    <w:rsid w:val="00C470E1"/>
    <w:rsid w:val="00C50877"/>
    <w:rsid w:val="00C52B60"/>
    <w:rsid w:val="00C53998"/>
    <w:rsid w:val="00C732BA"/>
    <w:rsid w:val="00CA02A0"/>
    <w:rsid w:val="00CD650F"/>
    <w:rsid w:val="00CD6681"/>
    <w:rsid w:val="00CE59BC"/>
    <w:rsid w:val="00CF2E34"/>
    <w:rsid w:val="00D24416"/>
    <w:rsid w:val="00D658C6"/>
    <w:rsid w:val="00D90E01"/>
    <w:rsid w:val="00D96C16"/>
    <w:rsid w:val="00DC3923"/>
    <w:rsid w:val="00DC7EC4"/>
    <w:rsid w:val="00DD5BE2"/>
    <w:rsid w:val="00DE1AF1"/>
    <w:rsid w:val="00DF7FEB"/>
    <w:rsid w:val="00E0211E"/>
    <w:rsid w:val="00E050EF"/>
    <w:rsid w:val="00E279D6"/>
    <w:rsid w:val="00E43AAB"/>
    <w:rsid w:val="00E51044"/>
    <w:rsid w:val="00E74417"/>
    <w:rsid w:val="00E74D48"/>
    <w:rsid w:val="00E870E0"/>
    <w:rsid w:val="00E95A54"/>
    <w:rsid w:val="00ED09C9"/>
    <w:rsid w:val="00F06FA8"/>
    <w:rsid w:val="00F140EC"/>
    <w:rsid w:val="00F41859"/>
    <w:rsid w:val="00F4728B"/>
    <w:rsid w:val="00F957BC"/>
    <w:rsid w:val="00FB3806"/>
    <w:rsid w:val="00FB67D9"/>
    <w:rsid w:val="00FC2AD4"/>
    <w:rsid w:val="00FD15FA"/>
    <w:rsid w:val="046F745D"/>
    <w:rsid w:val="048300A5"/>
    <w:rsid w:val="08213A7C"/>
    <w:rsid w:val="112A7C3C"/>
    <w:rsid w:val="2BCF27F1"/>
    <w:rsid w:val="2E214EB2"/>
    <w:rsid w:val="2E6C4000"/>
    <w:rsid w:val="2EB95764"/>
    <w:rsid w:val="3C0166F9"/>
    <w:rsid w:val="3DC55A92"/>
    <w:rsid w:val="429C2A1A"/>
    <w:rsid w:val="4AC5490F"/>
    <w:rsid w:val="4BDB704C"/>
    <w:rsid w:val="4C4A7F10"/>
    <w:rsid w:val="52111334"/>
    <w:rsid w:val="57910A22"/>
    <w:rsid w:val="64190210"/>
    <w:rsid w:val="677E2B0C"/>
    <w:rsid w:val="6D834E26"/>
    <w:rsid w:val="73AE12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7">
    <w:name w:val="批注框文本 Char"/>
    <w:link w:val="2"/>
    <w:semiHidden/>
    <w:qFormat/>
    <w:uiPriority w:val="99"/>
    <w:rPr>
      <w:rFonts w:ascii="Calibri" w:hAnsi="Calibri" w:cs="黑体"/>
      <w:kern w:val="2"/>
      <w:sz w:val="18"/>
      <w:szCs w:val="18"/>
    </w:rPr>
  </w:style>
  <w:style w:type="character" w:customStyle="1" w:styleId="8">
    <w:name w:val="页脚 Char"/>
    <w:basedOn w:val="6"/>
    <w:link w:val="3"/>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1031</Characters>
  <Lines>8</Lines>
  <Paragraphs>2</Paragraphs>
  <TotalTime>11</TotalTime>
  <ScaleCrop>false</ScaleCrop>
  <LinksUpToDate>false</LinksUpToDate>
  <CharactersWithSpaces>1209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2019-09-23T11:44:00Z</dcterms:created>
  <dc:creator>user</dc:creator>
  <cp:lastModifiedBy>xx</cp:lastModifiedBy>
  <cp:lastPrinted>2019-09-23T09:03:00Z</cp:lastPrinted>
  <dcterms:modified xsi:type="dcterms:W3CDTF">2019-10-24T05:58:59Z</dcterms:modified>
  <dc:title>集中学习研讨安排表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