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center"/>
        <w:rPr>
          <w:rFonts w:ascii="黑体" w:hAnsi="Arial" w:eastAsia="黑体" w:cs="Arial"/>
          <w:b/>
          <w:kern w:val="0"/>
          <w:sz w:val="30"/>
          <w:szCs w:val="30"/>
        </w:rPr>
      </w:pPr>
      <w:r>
        <w:rPr>
          <w:rFonts w:hint="eastAsia" w:ascii="黑体" w:hAnsi="Arial" w:eastAsia="黑体" w:cs="Arial"/>
          <w:b/>
          <w:kern w:val="0"/>
          <w:sz w:val="30"/>
          <w:szCs w:val="30"/>
        </w:rPr>
        <w:t>20</w:t>
      </w:r>
      <w:r>
        <w:rPr>
          <w:rFonts w:ascii="黑体" w:hAnsi="Arial" w:eastAsia="黑体" w:cs="Arial"/>
          <w:b/>
          <w:kern w:val="0"/>
          <w:sz w:val="30"/>
          <w:szCs w:val="30"/>
        </w:rPr>
        <w:t>2</w:t>
      </w:r>
      <w:r>
        <w:rPr>
          <w:rFonts w:hint="eastAsia" w:ascii="黑体" w:hAnsi="Arial" w:eastAsia="黑体" w:cs="Arial"/>
          <w:b/>
          <w:kern w:val="0"/>
          <w:sz w:val="30"/>
          <w:szCs w:val="30"/>
          <w:lang w:val="en-US" w:eastAsia="zh-CN"/>
        </w:rPr>
        <w:t>0</w:t>
      </w:r>
      <w:r>
        <w:rPr>
          <w:rFonts w:hint="eastAsia" w:ascii="黑体" w:hAnsi="Arial" w:eastAsia="黑体" w:cs="Arial"/>
          <w:b/>
          <w:kern w:val="0"/>
          <w:sz w:val="30"/>
          <w:szCs w:val="30"/>
        </w:rPr>
        <w:t>年</w:t>
      </w:r>
      <w:r>
        <w:rPr>
          <w:rFonts w:ascii="黑体" w:hAnsi="Arial" w:eastAsia="黑体" w:cs="Arial"/>
          <w:b/>
          <w:kern w:val="0"/>
          <w:sz w:val="30"/>
          <w:szCs w:val="30"/>
        </w:rPr>
        <w:t>1</w:t>
      </w:r>
      <w:r>
        <w:rPr>
          <w:rFonts w:hint="eastAsia" w:ascii="黑体" w:hAnsi="Arial" w:eastAsia="黑体" w:cs="Arial"/>
          <w:b/>
          <w:kern w:val="0"/>
          <w:sz w:val="30"/>
          <w:szCs w:val="30"/>
          <w:lang w:val="en-US" w:eastAsia="zh-CN"/>
        </w:rPr>
        <w:t>1</w:t>
      </w:r>
      <w:r>
        <w:rPr>
          <w:rFonts w:hint="eastAsia" w:ascii="黑体" w:hAnsi="Arial" w:eastAsia="黑体" w:cs="Arial"/>
          <w:b/>
          <w:kern w:val="0"/>
          <w:sz w:val="30"/>
          <w:szCs w:val="30"/>
        </w:rPr>
        <w:t>月组织生活公示一览表</w:t>
      </w:r>
    </w:p>
    <w:p>
      <w:pPr>
        <w:widowControl/>
        <w:spacing w:after="312" w:afterLines="100" w:line="460" w:lineRule="exact"/>
        <w:jc w:val="center"/>
        <w:rPr>
          <w:rFonts w:ascii="黑体" w:hAnsi="黑体" w:eastAsia="黑体" w:cs="黑体"/>
          <w:kern w:val="0"/>
          <w:sz w:val="24"/>
          <w:szCs w:val="24"/>
        </w:rPr>
      </w:pPr>
      <w:r>
        <w:rPr>
          <w:rFonts w:hint="eastAsia" w:ascii="黑体" w:hAnsi="黑体" w:eastAsia="黑体" w:cs="黑体"/>
          <w:kern w:val="0"/>
          <w:sz w:val="24"/>
          <w:szCs w:val="24"/>
        </w:rPr>
        <w:t>（党支部填写）</w:t>
      </w:r>
    </w:p>
    <w:tbl>
      <w:tblPr>
        <w:tblStyle w:val="6"/>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237"/>
        <w:gridCol w:w="900"/>
        <w:gridCol w:w="1223"/>
        <w:gridCol w:w="2402"/>
        <w:gridCol w:w="158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1303"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党支部</w:t>
            </w:r>
          </w:p>
          <w:p>
            <w:pPr>
              <w:widowControl/>
              <w:jc w:val="center"/>
              <w:rPr>
                <w:rFonts w:ascii="黑体" w:hAnsi="黑体" w:eastAsia="黑体" w:cs="黑体"/>
                <w:kern w:val="0"/>
                <w:sz w:val="24"/>
                <w:szCs w:val="24"/>
              </w:rPr>
            </w:pPr>
            <w:r>
              <w:rPr>
                <w:rFonts w:hint="eastAsia" w:ascii="黑体" w:hAnsi="黑体" w:eastAsia="黑体" w:cs="黑体"/>
                <w:kern w:val="0"/>
                <w:sz w:val="24"/>
                <w:szCs w:val="24"/>
              </w:rPr>
              <w:t>名称</w:t>
            </w:r>
          </w:p>
        </w:tc>
        <w:tc>
          <w:tcPr>
            <w:tcW w:w="3360" w:type="dxa"/>
            <w:gridSpan w:val="3"/>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研究生第二党支部</w:t>
            </w:r>
          </w:p>
        </w:tc>
        <w:tc>
          <w:tcPr>
            <w:tcW w:w="2402" w:type="dxa"/>
            <w:vAlign w:val="center"/>
          </w:tcPr>
          <w:p>
            <w:pPr>
              <w:widowControl/>
              <w:jc w:val="center"/>
              <w:rPr>
                <w:rFonts w:ascii="仿宋" w:hAnsi="仿宋" w:eastAsia="仿宋" w:cs="仿宋"/>
                <w:color w:val="FF0000"/>
                <w:kern w:val="0"/>
                <w:sz w:val="24"/>
                <w:szCs w:val="24"/>
              </w:rPr>
            </w:pPr>
            <w:r>
              <w:rPr>
                <w:rFonts w:hint="eastAsia" w:ascii="黑体" w:hAnsi="黑体" w:eastAsia="黑体" w:cs="黑体"/>
                <w:kern w:val="0"/>
                <w:sz w:val="24"/>
                <w:szCs w:val="24"/>
              </w:rPr>
              <w:t>支部书记姓名</w:t>
            </w:r>
          </w:p>
        </w:tc>
        <w:tc>
          <w:tcPr>
            <w:tcW w:w="2755" w:type="dxa"/>
            <w:gridSpan w:val="2"/>
            <w:vAlign w:val="center"/>
          </w:tcPr>
          <w:p>
            <w:pPr>
              <w:widowControl/>
              <w:jc w:val="center"/>
              <w:rPr>
                <w:rFonts w:ascii="仿宋" w:hAnsi="仿宋" w:eastAsia="仿宋" w:cs="仿宋"/>
                <w:color w:val="FF0000"/>
                <w:kern w:val="0"/>
                <w:sz w:val="24"/>
                <w:szCs w:val="24"/>
              </w:rPr>
            </w:pPr>
            <w:r>
              <w:rPr>
                <w:rFonts w:hint="eastAsia" w:ascii="仿宋" w:hAnsi="仿宋" w:eastAsia="仿宋" w:cs="仿宋"/>
                <w:kern w:val="0"/>
                <w:sz w:val="24"/>
                <w:szCs w:val="24"/>
              </w:rPr>
              <w:t>刘洋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303"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本月主题党日时间</w:t>
            </w:r>
          </w:p>
        </w:tc>
        <w:tc>
          <w:tcPr>
            <w:tcW w:w="3360" w:type="dxa"/>
            <w:gridSpan w:val="3"/>
            <w:vAlign w:val="center"/>
          </w:tcPr>
          <w:p>
            <w:pPr>
              <w:widowControl/>
              <w:jc w:val="center"/>
              <w:rPr>
                <w:rFonts w:ascii="仿宋" w:hAnsi="仿宋" w:eastAsia="仿宋" w:cs="仿宋"/>
                <w:kern w:val="0"/>
                <w:sz w:val="24"/>
                <w:szCs w:val="24"/>
              </w:rPr>
            </w:pPr>
            <w:r>
              <w:rPr>
                <w:rFonts w:hint="eastAsia" w:ascii="宋体" w:hAnsi="宋体"/>
                <w:sz w:val="24"/>
                <w:szCs w:val="24"/>
              </w:rPr>
              <w:t>2</w:t>
            </w:r>
            <w:r>
              <w:rPr>
                <w:rFonts w:ascii="宋体" w:hAnsi="宋体"/>
                <w:sz w:val="24"/>
                <w:szCs w:val="24"/>
              </w:rPr>
              <w:t>02</w:t>
            </w:r>
            <w:r>
              <w:rPr>
                <w:rFonts w:hint="eastAsia" w:ascii="宋体" w:hAnsi="宋体"/>
                <w:sz w:val="24"/>
                <w:szCs w:val="24"/>
                <w:lang w:val="en-US" w:eastAsia="zh-CN"/>
              </w:rPr>
              <w:t>0</w:t>
            </w:r>
            <w:r>
              <w:rPr>
                <w:rFonts w:hint="eastAsia" w:ascii="宋体" w:hAnsi="宋体"/>
                <w:sz w:val="24"/>
                <w:szCs w:val="24"/>
              </w:rPr>
              <w:t>/</w:t>
            </w:r>
            <w:r>
              <w:rPr>
                <w:rFonts w:hint="eastAsia" w:ascii="宋体" w:hAnsi="宋体"/>
                <w:sz w:val="24"/>
                <w:szCs w:val="24"/>
                <w:lang w:val="en-US" w:eastAsia="zh-CN"/>
              </w:rPr>
              <w:t>11</w:t>
            </w:r>
            <w:r>
              <w:rPr>
                <w:rFonts w:hint="eastAsia" w:ascii="宋体" w:hAnsi="宋体"/>
                <w:sz w:val="24"/>
                <w:szCs w:val="24"/>
              </w:rPr>
              <w:t>/</w:t>
            </w:r>
            <w:r>
              <w:rPr>
                <w:rFonts w:hint="eastAsia" w:ascii="宋体" w:hAnsi="宋体"/>
                <w:sz w:val="24"/>
                <w:szCs w:val="24"/>
                <w:lang w:val="en-US" w:eastAsia="zh-CN"/>
              </w:rPr>
              <w:t>10</w:t>
            </w:r>
            <w:bookmarkStart w:id="0" w:name="_GoBack"/>
            <w:bookmarkEnd w:id="0"/>
            <w:r>
              <w:rPr>
                <w:rFonts w:hint="eastAsia" w:ascii="宋体" w:hAnsi="宋体"/>
                <w:sz w:val="24"/>
                <w:szCs w:val="24"/>
              </w:rPr>
              <w:t>/</w:t>
            </w:r>
          </w:p>
        </w:tc>
        <w:tc>
          <w:tcPr>
            <w:tcW w:w="2402"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本月组织生活</w:t>
            </w:r>
          </w:p>
          <w:p>
            <w:pPr>
              <w:widowControl/>
              <w:jc w:val="center"/>
              <w:rPr>
                <w:rFonts w:ascii="仿宋" w:hAnsi="仿宋" w:eastAsia="仿宋" w:cs="仿宋"/>
                <w:color w:val="FF0000"/>
                <w:kern w:val="0"/>
                <w:sz w:val="24"/>
                <w:szCs w:val="24"/>
              </w:rPr>
            </w:pPr>
            <w:r>
              <w:rPr>
                <w:rFonts w:hint="eastAsia" w:ascii="黑体" w:hAnsi="黑体" w:eastAsia="黑体" w:cs="黑体"/>
                <w:kern w:val="0"/>
                <w:sz w:val="24"/>
                <w:szCs w:val="24"/>
              </w:rPr>
              <w:t>是否接受观摩</w:t>
            </w:r>
          </w:p>
        </w:tc>
        <w:tc>
          <w:tcPr>
            <w:tcW w:w="2755" w:type="dxa"/>
            <w:gridSpan w:val="2"/>
            <w:vAlign w:val="center"/>
          </w:tcPr>
          <w:p>
            <w:pPr>
              <w:widowControl/>
              <w:jc w:val="center"/>
              <w:rPr>
                <w:rFonts w:ascii="仿宋" w:hAnsi="仿宋" w:eastAsia="仿宋" w:cs="仿宋"/>
                <w:color w:val="FF0000"/>
                <w:kern w:val="0"/>
                <w:sz w:val="24"/>
                <w:szCs w:val="24"/>
              </w:rPr>
            </w:pPr>
            <w:r>
              <w:rPr>
                <w:rFonts w:hint="eastAsia" w:ascii="宋体" w:hAnsi="宋体"/>
                <w:sz w:val="24"/>
                <w:szCs w:val="24"/>
              </w:rPr>
              <w:sym w:font="Wingdings 2" w:char="0052"/>
            </w:r>
            <w:r>
              <w:rPr>
                <w:rFonts w:hint="eastAsia" w:ascii="宋体" w:hAnsi="宋体"/>
                <w:sz w:val="24"/>
                <w:szCs w:val="24"/>
              </w:rPr>
              <w:t xml:space="preserve">是    </w:t>
            </w:r>
            <w:r>
              <w:rPr>
                <w:rFonts w:hint="eastAsia" w:ascii="宋体" w:hAnsi="宋体"/>
                <w:sz w:val="24"/>
                <w:szCs w:val="24"/>
              </w:rPr>
              <w:sym w:font="Wingdings 2" w:char="00A3"/>
            </w:r>
            <w:r>
              <w:rPr>
                <w:rFonts w:hint="eastAsia" w:ascii="宋体" w:hAnsi="宋体"/>
                <w:sz w:val="24"/>
                <w:szCs w:val="24"/>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303"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类  型</w:t>
            </w:r>
          </w:p>
        </w:tc>
        <w:tc>
          <w:tcPr>
            <w:tcW w:w="1237"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召开</w:t>
            </w:r>
          </w:p>
          <w:p>
            <w:pPr>
              <w:widowControl/>
              <w:jc w:val="center"/>
              <w:rPr>
                <w:rFonts w:ascii="黑体" w:hAnsi="黑体" w:eastAsia="黑体" w:cs="黑体"/>
                <w:kern w:val="0"/>
                <w:sz w:val="24"/>
                <w:szCs w:val="24"/>
              </w:rPr>
            </w:pPr>
            <w:r>
              <w:rPr>
                <w:rFonts w:hint="eastAsia" w:ascii="黑体" w:hAnsi="黑体" w:eastAsia="黑体" w:cs="黑体"/>
                <w:kern w:val="0"/>
                <w:sz w:val="24"/>
                <w:szCs w:val="24"/>
              </w:rPr>
              <w:t>时间</w:t>
            </w:r>
          </w:p>
        </w:tc>
        <w:tc>
          <w:tcPr>
            <w:tcW w:w="900"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召开地点</w:t>
            </w:r>
          </w:p>
        </w:tc>
        <w:tc>
          <w:tcPr>
            <w:tcW w:w="1223"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组织生活主题</w:t>
            </w:r>
          </w:p>
        </w:tc>
        <w:tc>
          <w:tcPr>
            <w:tcW w:w="3982" w:type="dxa"/>
            <w:gridSpan w:val="2"/>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会议纪要</w:t>
            </w:r>
          </w:p>
        </w:tc>
        <w:tc>
          <w:tcPr>
            <w:tcW w:w="1175"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缺席人姓名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8" w:hRule="exact"/>
          <w:jc w:val="center"/>
        </w:trPr>
        <w:tc>
          <w:tcPr>
            <w:tcW w:w="1303" w:type="dxa"/>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党员大会</w:t>
            </w:r>
          </w:p>
        </w:tc>
        <w:tc>
          <w:tcPr>
            <w:tcW w:w="1237" w:type="dxa"/>
            <w:vAlign w:val="center"/>
          </w:tcPr>
          <w:p>
            <w:pPr>
              <w:widowControl/>
              <w:spacing w:line="240" w:lineRule="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11月12日</w:t>
            </w:r>
          </w:p>
        </w:tc>
        <w:tc>
          <w:tcPr>
            <w:tcW w:w="900" w:type="dxa"/>
            <w:vAlign w:val="center"/>
          </w:tcPr>
          <w:p>
            <w:pPr>
              <w:widowControl/>
              <w:spacing w:line="240" w:lineRule="auto"/>
              <w:jc w:val="left"/>
              <w:rPr>
                <w:rFonts w:hint="eastAsia" w:ascii="宋体" w:hAnsi="宋体" w:eastAsia="宋体" w:cs="宋体"/>
                <w:sz w:val="21"/>
                <w:szCs w:val="21"/>
              </w:rPr>
            </w:pPr>
            <w:r>
              <w:rPr>
                <w:rFonts w:hint="eastAsia" w:ascii="宋体" w:hAnsi="宋体"/>
                <w:sz w:val="24"/>
                <w:szCs w:val="24"/>
              </w:rPr>
              <w:t>微信群</w:t>
            </w:r>
          </w:p>
        </w:tc>
        <w:tc>
          <w:tcPr>
            <w:tcW w:w="1223"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sz w:val="24"/>
                <w:szCs w:val="24"/>
              </w:rPr>
              <w:t>党的十九届五中全会精神专题学习</w:t>
            </w:r>
          </w:p>
        </w:tc>
        <w:tc>
          <w:tcPr>
            <w:tcW w:w="3982" w:type="dxa"/>
            <w:gridSpan w:val="2"/>
            <w:vAlign w:val="center"/>
          </w:tcPr>
          <w:p>
            <w:pPr>
              <w:pStyle w:val="13"/>
              <w:spacing w:after="0" w:line="240" w:lineRule="auto"/>
              <w:ind w:left="425" w:firstLine="0" w:firstLineChars="0"/>
              <w:jc w:val="both"/>
              <w:textAlignment w:val="baseline"/>
              <w:rPr>
                <w:rFonts w:hint="eastAsia" w:ascii="宋体" w:hAnsi="宋体" w:eastAsia="宋体" w:cs="宋体"/>
                <w:color w:val="000000"/>
                <w:sz w:val="21"/>
                <w:szCs w:val="21"/>
                <w:lang w:val="en-US"/>
              </w:rPr>
            </w:pPr>
            <w:r>
              <w:rPr>
                <w:rFonts w:hint="eastAsia" w:ascii="宋体" w:hAnsi="宋体" w:cs="宋体"/>
                <w:color w:val="000000"/>
                <w:sz w:val="24"/>
                <w:szCs w:val="24"/>
              </w:rPr>
              <w:t>航空运输学院研究生第二党支部于2</w:t>
            </w:r>
            <w:r>
              <w:rPr>
                <w:rFonts w:ascii="宋体" w:hAnsi="宋体" w:cs="宋体"/>
                <w:color w:val="000000"/>
                <w:sz w:val="24"/>
                <w:szCs w:val="24"/>
              </w:rPr>
              <w:t>020</w:t>
            </w:r>
            <w:r>
              <w:rPr>
                <w:rFonts w:hint="eastAsia" w:ascii="宋体" w:hAnsi="宋体" w:cs="宋体"/>
                <w:color w:val="000000"/>
                <w:sz w:val="24"/>
                <w:szCs w:val="24"/>
              </w:rPr>
              <w:t>年1</w:t>
            </w:r>
            <w:r>
              <w:rPr>
                <w:rFonts w:ascii="宋体" w:hAnsi="宋体" w:cs="宋体"/>
                <w:color w:val="000000"/>
                <w:sz w:val="24"/>
                <w:szCs w:val="24"/>
              </w:rPr>
              <w:t>1</w:t>
            </w:r>
            <w:r>
              <w:rPr>
                <w:rFonts w:hint="eastAsia" w:ascii="宋体" w:hAnsi="宋体" w:cs="宋体"/>
                <w:color w:val="000000"/>
                <w:sz w:val="24"/>
                <w:szCs w:val="24"/>
              </w:rPr>
              <w:t>月1</w:t>
            </w:r>
            <w:r>
              <w:rPr>
                <w:rFonts w:ascii="宋体" w:hAnsi="宋体" w:cs="宋体"/>
                <w:color w:val="000000"/>
                <w:sz w:val="24"/>
                <w:szCs w:val="24"/>
              </w:rPr>
              <w:t>2</w:t>
            </w:r>
            <w:r>
              <w:rPr>
                <w:rFonts w:hint="eastAsia" w:ascii="宋体" w:hAnsi="宋体" w:cs="宋体"/>
                <w:color w:val="000000"/>
                <w:sz w:val="24"/>
                <w:szCs w:val="24"/>
              </w:rPr>
              <w:t>日在支部微信群开展党员大会，会议主题为党的十九届五中全会精神，支部全体成员自学党的十九届五中全会精神，并进行个人体会交流。</w:t>
            </w:r>
          </w:p>
        </w:tc>
        <w:tc>
          <w:tcPr>
            <w:tcW w:w="1175" w:type="dxa"/>
            <w:vAlign w:val="center"/>
          </w:tcPr>
          <w:p>
            <w:pPr>
              <w:widowControl/>
              <w:spacing w:line="24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8" w:hRule="exact"/>
          <w:jc w:val="center"/>
        </w:trPr>
        <w:tc>
          <w:tcPr>
            <w:tcW w:w="1303" w:type="dxa"/>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支委会</w:t>
            </w:r>
          </w:p>
          <w:p>
            <w:pPr>
              <w:widowControl/>
              <w:spacing w:line="240" w:lineRule="auto"/>
              <w:jc w:val="center"/>
              <w:rPr>
                <w:rFonts w:hint="eastAsia" w:ascii="宋体" w:hAnsi="宋体" w:eastAsia="宋体" w:cs="宋体"/>
                <w:kern w:val="0"/>
                <w:sz w:val="21"/>
                <w:szCs w:val="21"/>
              </w:rPr>
            </w:pPr>
          </w:p>
        </w:tc>
        <w:tc>
          <w:tcPr>
            <w:tcW w:w="1237" w:type="dxa"/>
            <w:vAlign w:val="center"/>
          </w:tcPr>
          <w:p>
            <w:pPr>
              <w:widowControl/>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月</w:t>
            </w:r>
            <w:r>
              <w:rPr>
                <w:rFonts w:hint="eastAsia" w:ascii="宋体" w:hAnsi="宋体" w:cs="宋体"/>
                <w:kern w:val="0"/>
                <w:sz w:val="21"/>
                <w:szCs w:val="21"/>
                <w:lang w:val="en-US" w:eastAsia="zh-CN"/>
              </w:rPr>
              <w:t>11</w:t>
            </w:r>
            <w:r>
              <w:rPr>
                <w:rFonts w:hint="eastAsia" w:ascii="宋体" w:hAnsi="宋体" w:eastAsia="宋体" w:cs="宋体"/>
                <w:kern w:val="0"/>
                <w:sz w:val="21"/>
                <w:szCs w:val="21"/>
              </w:rPr>
              <w:t>日</w:t>
            </w:r>
          </w:p>
        </w:tc>
        <w:tc>
          <w:tcPr>
            <w:tcW w:w="900" w:type="dxa"/>
            <w:vAlign w:val="center"/>
          </w:tcPr>
          <w:p>
            <w:pPr>
              <w:widowControl/>
              <w:spacing w:line="240" w:lineRule="auto"/>
              <w:jc w:val="left"/>
              <w:rPr>
                <w:rFonts w:hint="eastAsia" w:ascii="宋体" w:hAnsi="宋体" w:eastAsia="宋体" w:cs="宋体"/>
                <w:kern w:val="0"/>
                <w:sz w:val="21"/>
                <w:szCs w:val="21"/>
              </w:rPr>
            </w:pPr>
            <w:r>
              <w:rPr>
                <w:rFonts w:hint="eastAsia" w:ascii="宋体" w:hAnsi="宋体" w:eastAsia="宋体" w:cs="宋体"/>
                <w:sz w:val="21"/>
                <w:szCs w:val="21"/>
              </w:rPr>
              <w:t>支委微信群</w:t>
            </w:r>
          </w:p>
        </w:tc>
        <w:tc>
          <w:tcPr>
            <w:tcW w:w="1223"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sz w:val="24"/>
                <w:szCs w:val="24"/>
              </w:rPr>
              <w:t>支部党务工作安排</w:t>
            </w:r>
          </w:p>
        </w:tc>
        <w:tc>
          <w:tcPr>
            <w:tcW w:w="3982" w:type="dxa"/>
            <w:gridSpan w:val="2"/>
            <w:vAlign w:val="center"/>
          </w:tcPr>
          <w:p>
            <w:pPr>
              <w:pStyle w:val="13"/>
              <w:spacing w:after="0" w:line="240" w:lineRule="auto"/>
              <w:ind w:left="425" w:firstLine="0" w:firstLineChars="0"/>
              <w:jc w:val="both"/>
              <w:textAlignment w:val="baseline"/>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深入交流学习</w:t>
            </w:r>
            <w:r>
              <w:rPr>
                <w:rFonts w:hint="eastAsia" w:ascii="宋体" w:hAnsi="宋体" w:cs="宋体"/>
                <w:color w:val="000000"/>
                <w:sz w:val="24"/>
                <w:szCs w:val="24"/>
              </w:rPr>
              <w:t>十九届五中全会</w:t>
            </w:r>
            <w:r>
              <w:rPr>
                <w:rFonts w:hint="eastAsia" w:ascii="宋体" w:hAnsi="宋体" w:cs="宋体"/>
                <w:color w:val="000000"/>
                <w:sz w:val="24"/>
                <w:szCs w:val="24"/>
                <w:lang w:val="en-US" w:eastAsia="zh-CN"/>
              </w:rPr>
              <w:t>精神。</w:t>
            </w:r>
          </w:p>
          <w:p>
            <w:pPr>
              <w:pStyle w:val="13"/>
              <w:spacing w:after="0" w:line="240" w:lineRule="auto"/>
              <w:ind w:left="425" w:firstLine="0" w:firstLineChars="0"/>
              <w:jc w:val="both"/>
              <w:textAlignment w:val="baseline"/>
              <w:rPr>
                <w:rFonts w:hint="eastAsia" w:ascii="宋体" w:hAnsi="宋体" w:eastAsia="宋体" w:cs="宋体"/>
                <w:color w:val="000000"/>
                <w:sz w:val="21"/>
                <w:szCs w:val="21"/>
                <w:lang w:val="en-US"/>
              </w:rPr>
            </w:pPr>
            <w:r>
              <w:rPr>
                <w:rFonts w:hint="eastAsia" w:ascii="宋体" w:hAnsi="宋体" w:cs="宋体"/>
                <w:color w:val="000000"/>
                <w:sz w:val="24"/>
                <w:szCs w:val="24"/>
              </w:rPr>
              <w:t>安排支部其他工作，具体包括：党费收缴、党建学习等相关支部工作。登记支部研一新生成员：侯泽林和王程两位同学的信息</w:t>
            </w:r>
          </w:p>
        </w:tc>
        <w:tc>
          <w:tcPr>
            <w:tcW w:w="1175" w:type="dxa"/>
            <w:vAlign w:val="center"/>
          </w:tcPr>
          <w:p>
            <w:pPr>
              <w:widowControl/>
              <w:spacing w:line="240" w:lineRule="auto"/>
              <w:jc w:val="left"/>
              <w:rPr>
                <w:rFonts w:hint="eastAsia" w:ascii="宋体" w:hAnsi="宋体" w:eastAsia="宋体" w:cs="宋体"/>
                <w:kern w:val="0"/>
                <w:sz w:val="21"/>
                <w:szCs w:val="21"/>
              </w:rPr>
            </w:pPr>
            <w:r>
              <w:rPr>
                <w:rFonts w:hint="eastAsia" w:ascii="宋体" w:hAnsi="宋体" w:eastAsia="宋体" w:cs="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exact"/>
          <w:jc w:val="center"/>
        </w:trPr>
        <w:tc>
          <w:tcPr>
            <w:tcW w:w="1303" w:type="dxa"/>
            <w:vAlign w:val="center"/>
          </w:tcPr>
          <w:p>
            <w:pPr>
              <w:widowControl/>
              <w:spacing w:line="240" w:lineRule="auto"/>
              <w:jc w:val="center"/>
              <w:rPr>
                <w:rFonts w:hint="eastAsia" w:ascii="宋体" w:hAnsi="宋体" w:eastAsia="宋体" w:cs="宋体"/>
                <w:kern w:val="0"/>
                <w:sz w:val="21"/>
                <w:szCs w:val="21"/>
                <w:lang w:val="en-US" w:eastAsia="zh-CN"/>
              </w:rPr>
            </w:pPr>
          </w:p>
          <w:p>
            <w:pPr>
              <w:bidi w:val="0"/>
              <w:jc w:val="center"/>
              <w:rPr>
                <w:rFonts w:hint="default"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党课</w:t>
            </w:r>
          </w:p>
        </w:tc>
        <w:tc>
          <w:tcPr>
            <w:tcW w:w="1237" w:type="dxa"/>
            <w:vAlign w:val="center"/>
          </w:tcPr>
          <w:p>
            <w:pPr>
              <w:widowControl/>
              <w:spacing w:line="240" w:lineRule="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11月24日</w:t>
            </w:r>
          </w:p>
        </w:tc>
        <w:tc>
          <w:tcPr>
            <w:tcW w:w="900" w:type="dxa"/>
            <w:vAlign w:val="center"/>
          </w:tcPr>
          <w:p>
            <w:pPr>
              <w:widowControl/>
              <w:spacing w:line="240" w:lineRule="auto"/>
              <w:jc w:val="left"/>
              <w:rPr>
                <w:rFonts w:hint="eastAsia" w:ascii="宋体" w:hAnsi="宋体" w:eastAsia="宋体" w:cs="宋体"/>
                <w:sz w:val="21"/>
                <w:szCs w:val="21"/>
              </w:rPr>
            </w:pPr>
            <w:r>
              <w:rPr>
                <w:rFonts w:hint="eastAsia" w:ascii="宋体" w:hAnsi="宋体"/>
                <w:sz w:val="24"/>
                <w:szCs w:val="24"/>
              </w:rPr>
              <w:t>航飞楼6</w:t>
            </w:r>
            <w:r>
              <w:rPr>
                <w:rFonts w:ascii="宋体" w:hAnsi="宋体"/>
                <w:sz w:val="24"/>
                <w:szCs w:val="24"/>
              </w:rPr>
              <w:t>412</w:t>
            </w:r>
          </w:p>
        </w:tc>
        <w:tc>
          <w:tcPr>
            <w:tcW w:w="1223" w:type="dxa"/>
            <w:vAlign w:val="center"/>
          </w:tcPr>
          <w:p>
            <w:pPr>
              <w:spacing w:line="240" w:lineRule="auto"/>
              <w:jc w:val="center"/>
              <w:rPr>
                <w:rFonts w:hint="eastAsia" w:ascii="宋体" w:hAnsi="宋体" w:eastAsia="宋体" w:cs="宋体"/>
                <w:sz w:val="21"/>
                <w:szCs w:val="21"/>
              </w:rPr>
            </w:pPr>
            <w:r>
              <w:rPr>
                <w:rFonts w:hint="eastAsia" w:ascii="宋体" w:hAnsi="宋体"/>
                <w:sz w:val="24"/>
                <w:szCs w:val="24"/>
              </w:rPr>
              <w:t>《习近平谈治国理政》第三卷党课联组学习交流活动</w:t>
            </w:r>
          </w:p>
        </w:tc>
        <w:tc>
          <w:tcPr>
            <w:tcW w:w="3982" w:type="dxa"/>
            <w:gridSpan w:val="2"/>
            <w:vAlign w:val="center"/>
          </w:tcPr>
          <w:p>
            <w:pPr>
              <w:spacing w:after="0" w:line="360" w:lineRule="auto"/>
              <w:ind w:firstLine="480" w:firstLineChars="200"/>
              <w:jc w:val="both"/>
              <w:rPr>
                <w:rFonts w:ascii="宋体" w:hAnsi="宋体"/>
                <w:sz w:val="24"/>
                <w:szCs w:val="24"/>
              </w:rPr>
            </w:pPr>
            <w:r>
              <w:rPr>
                <w:rFonts w:ascii="宋体" w:hAnsi="宋体"/>
                <w:sz w:val="24"/>
                <w:szCs w:val="24"/>
              </w:rPr>
              <w:t>2020</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r>
              <w:rPr>
                <w:rFonts w:ascii="宋体" w:hAnsi="宋体"/>
                <w:sz w:val="24"/>
                <w:szCs w:val="24"/>
              </w:rPr>
              <w:t>24</w:t>
            </w:r>
            <w:r>
              <w:rPr>
                <w:rFonts w:hint="eastAsia" w:ascii="宋体" w:hAnsi="宋体"/>
                <w:sz w:val="24"/>
                <w:szCs w:val="24"/>
              </w:rPr>
              <w:t>日星期二下午13：</w:t>
            </w:r>
            <w:r>
              <w:rPr>
                <w:rFonts w:ascii="宋体" w:hAnsi="宋体"/>
                <w:sz w:val="24"/>
                <w:szCs w:val="24"/>
              </w:rPr>
              <w:t>30</w:t>
            </w:r>
            <w:r>
              <w:rPr>
                <w:rFonts w:hint="eastAsia" w:ascii="宋体" w:hAnsi="宋体"/>
                <w:sz w:val="24"/>
                <w:szCs w:val="24"/>
              </w:rPr>
              <w:t>，研究生第二党支部在航飞楼6</w:t>
            </w:r>
            <w:r>
              <w:rPr>
                <w:rFonts w:ascii="宋体" w:hAnsi="宋体"/>
                <w:sz w:val="24"/>
                <w:szCs w:val="24"/>
              </w:rPr>
              <w:t>412</w:t>
            </w:r>
            <w:r>
              <w:rPr>
                <w:rFonts w:hint="eastAsia" w:ascii="宋体" w:hAnsi="宋体"/>
                <w:sz w:val="24"/>
                <w:szCs w:val="24"/>
              </w:rPr>
              <w:t>，与教工党支部共同开展了《习近平谈治国理政》第三卷的党课联组学习交流活动。</w:t>
            </w:r>
          </w:p>
          <w:p>
            <w:pPr>
              <w:widowControl/>
              <w:spacing w:line="240" w:lineRule="auto"/>
              <w:ind w:firstLine="420" w:firstLineChars="200"/>
              <w:jc w:val="left"/>
              <w:rPr>
                <w:rFonts w:hint="eastAsia" w:ascii="宋体" w:hAnsi="宋体" w:eastAsia="宋体" w:cs="宋体"/>
                <w:sz w:val="21"/>
                <w:szCs w:val="21"/>
              </w:rPr>
            </w:pPr>
          </w:p>
        </w:tc>
        <w:tc>
          <w:tcPr>
            <w:tcW w:w="1175" w:type="dxa"/>
            <w:vAlign w:val="center"/>
          </w:tcPr>
          <w:p>
            <w:pPr>
              <w:spacing w:after="0"/>
              <w:jc w:val="center"/>
              <w:rPr>
                <w:rFonts w:ascii="宋体" w:hAnsi="宋体"/>
                <w:sz w:val="24"/>
                <w:szCs w:val="24"/>
              </w:rPr>
            </w:pPr>
            <w:r>
              <w:rPr>
                <w:rFonts w:hint="eastAsia" w:ascii="宋体" w:hAnsi="宋体"/>
                <w:sz w:val="24"/>
                <w:szCs w:val="24"/>
              </w:rPr>
              <w:t>王程、侯泽林上课</w:t>
            </w:r>
          </w:p>
          <w:p>
            <w:pPr>
              <w:widowControl/>
              <w:spacing w:line="240" w:lineRule="auto"/>
              <w:jc w:val="left"/>
              <w:rPr>
                <w:rFonts w:hint="default" w:ascii="宋体" w:hAnsi="宋体" w:eastAsia="宋体" w:cs="宋体"/>
                <w:sz w:val="21"/>
                <w:szCs w:val="21"/>
                <w:lang w:val="en-US" w:eastAsia="zh-CN"/>
              </w:rPr>
            </w:pPr>
            <w:r>
              <w:rPr>
                <w:rFonts w:hint="eastAsia" w:ascii="宋体" w:hAnsi="宋体"/>
                <w:sz w:val="24"/>
                <w:szCs w:val="24"/>
              </w:rPr>
              <w:t>陈聪聪去医院</w:t>
            </w:r>
            <w:r>
              <w:rPr>
                <w:rFonts w:hint="eastAsia" w:ascii="宋体" w:hAnsi="宋体"/>
                <w:sz w:val="24"/>
                <w:szCs w:val="24"/>
                <w:lang w:eastAsia="zh-CN"/>
              </w:rPr>
              <w:t>，</w:t>
            </w:r>
            <w:r>
              <w:rPr>
                <w:rFonts w:hint="eastAsia" w:ascii="宋体" w:hAnsi="宋体"/>
                <w:sz w:val="24"/>
                <w:szCs w:val="24"/>
                <w:lang w:val="en-US" w:eastAsia="zh-CN"/>
              </w:rPr>
              <w:t>已补课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exact"/>
          <w:jc w:val="center"/>
        </w:trPr>
        <w:tc>
          <w:tcPr>
            <w:tcW w:w="1303" w:type="dxa"/>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其他组织生活</w:t>
            </w:r>
          </w:p>
        </w:tc>
        <w:tc>
          <w:tcPr>
            <w:tcW w:w="1237" w:type="dxa"/>
            <w:vAlign w:val="center"/>
          </w:tcPr>
          <w:p>
            <w:pPr>
              <w:widowControl/>
              <w:spacing w:line="24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11</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3</w:t>
            </w:r>
            <w:r>
              <w:rPr>
                <w:rFonts w:hint="eastAsia" w:ascii="宋体" w:hAnsi="宋体" w:eastAsia="宋体" w:cs="宋体"/>
                <w:kern w:val="0"/>
                <w:sz w:val="21"/>
                <w:szCs w:val="21"/>
              </w:rPr>
              <w:t>日</w:t>
            </w:r>
          </w:p>
        </w:tc>
        <w:tc>
          <w:tcPr>
            <w:tcW w:w="900" w:type="dxa"/>
            <w:vAlign w:val="center"/>
          </w:tcPr>
          <w:p>
            <w:pPr>
              <w:widowControl/>
              <w:spacing w:line="24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微信群</w:t>
            </w:r>
          </w:p>
        </w:tc>
        <w:tc>
          <w:tcPr>
            <w:tcW w:w="1223" w:type="dxa"/>
            <w:vAlign w:val="center"/>
          </w:tcPr>
          <w:p>
            <w:pPr>
              <w:spacing w:line="240" w:lineRule="auto"/>
              <w:jc w:val="center"/>
              <w:rPr>
                <w:rFonts w:hint="eastAsia" w:ascii="宋体" w:hAnsi="宋体" w:eastAsia="宋体" w:cs="宋体"/>
                <w:sz w:val="21"/>
                <w:szCs w:val="21"/>
              </w:rPr>
            </w:pPr>
            <w:r>
              <w:rPr>
                <w:rFonts w:hint="eastAsia" w:ascii="宋体" w:hAnsi="宋体"/>
                <w:sz w:val="24"/>
                <w:szCs w:val="24"/>
              </w:rPr>
              <w:t>“勇立潮头——庆祝浦东开发开放30周年文艺晚会”观看学习（改革开放史专题学习）</w:t>
            </w:r>
          </w:p>
        </w:tc>
        <w:tc>
          <w:tcPr>
            <w:tcW w:w="3982" w:type="dxa"/>
            <w:gridSpan w:val="2"/>
            <w:vAlign w:val="center"/>
          </w:tcPr>
          <w:p>
            <w:pPr>
              <w:widowControl/>
              <w:spacing w:line="240" w:lineRule="auto"/>
              <w:ind w:firstLine="480" w:firstLineChars="200"/>
              <w:jc w:val="left"/>
              <w:rPr>
                <w:rFonts w:hint="eastAsia" w:ascii="宋体" w:hAnsi="宋体" w:eastAsia="宋体" w:cs="宋体"/>
                <w:sz w:val="21"/>
                <w:szCs w:val="21"/>
              </w:rPr>
            </w:pPr>
            <w:r>
              <w:rPr>
                <w:rFonts w:hint="eastAsia" w:ascii="宋体" w:hAnsi="宋体" w:cs="宋体"/>
                <w:color w:val="000000"/>
                <w:sz w:val="24"/>
                <w:szCs w:val="24"/>
              </w:rPr>
              <w:t>为认真学习贯彻习近平总书记在浦东开发开放30周年庆祝大会上的重要讲话精神，根据中共上海市委宣传部办公室的通知精神和学校宣传部的要求，学生第二党支部在1</w:t>
            </w:r>
            <w:r>
              <w:rPr>
                <w:rFonts w:ascii="宋体" w:hAnsi="宋体" w:cs="宋体"/>
                <w:color w:val="000000"/>
                <w:sz w:val="24"/>
                <w:szCs w:val="24"/>
              </w:rPr>
              <w:t>1</w:t>
            </w:r>
            <w:r>
              <w:rPr>
                <w:rFonts w:hint="eastAsia" w:ascii="宋体" w:hAnsi="宋体" w:cs="宋体"/>
                <w:color w:val="000000"/>
                <w:sz w:val="24"/>
                <w:szCs w:val="24"/>
              </w:rPr>
              <w:t>月1</w:t>
            </w:r>
            <w:r>
              <w:rPr>
                <w:rFonts w:ascii="宋体" w:hAnsi="宋体" w:cs="宋体"/>
                <w:color w:val="000000"/>
                <w:sz w:val="24"/>
                <w:szCs w:val="24"/>
              </w:rPr>
              <w:t>3</w:t>
            </w:r>
            <w:r>
              <w:rPr>
                <w:rFonts w:hint="eastAsia" w:ascii="宋体" w:hAnsi="宋体" w:cs="宋体"/>
                <w:color w:val="000000"/>
                <w:sz w:val="24"/>
                <w:szCs w:val="24"/>
              </w:rPr>
              <w:t>日进行晚会节目收看，感受奋发有为开创社会主义现代化国际大都市建设新局面，并在支部微信群进行体会交流。</w:t>
            </w:r>
          </w:p>
        </w:tc>
        <w:tc>
          <w:tcPr>
            <w:tcW w:w="1175" w:type="dxa"/>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exact"/>
          <w:jc w:val="center"/>
        </w:trPr>
        <w:tc>
          <w:tcPr>
            <w:tcW w:w="1303" w:type="dxa"/>
            <w:vAlign w:val="center"/>
          </w:tcPr>
          <w:p>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其他组织生活</w:t>
            </w:r>
          </w:p>
        </w:tc>
        <w:tc>
          <w:tcPr>
            <w:tcW w:w="1237" w:type="dxa"/>
            <w:vAlign w:val="center"/>
          </w:tcPr>
          <w:p>
            <w:pPr>
              <w:widowControl/>
              <w:spacing w:line="240" w:lineRule="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11月10日</w:t>
            </w:r>
          </w:p>
        </w:tc>
        <w:tc>
          <w:tcPr>
            <w:tcW w:w="900" w:type="dxa"/>
            <w:vAlign w:val="center"/>
          </w:tcPr>
          <w:p>
            <w:pPr>
              <w:widowControl/>
              <w:spacing w:line="240" w:lineRule="auto"/>
              <w:jc w:val="left"/>
              <w:rPr>
                <w:rFonts w:hint="eastAsia" w:ascii="宋体" w:hAnsi="宋体" w:eastAsia="宋体" w:cs="宋体"/>
                <w:sz w:val="21"/>
                <w:szCs w:val="21"/>
              </w:rPr>
            </w:pPr>
            <w:r>
              <w:rPr>
                <w:rFonts w:hint="eastAsia" w:ascii="宋体" w:hAnsi="宋体"/>
                <w:sz w:val="24"/>
                <w:szCs w:val="24"/>
              </w:rPr>
              <w:t>师生活动中心</w:t>
            </w:r>
          </w:p>
        </w:tc>
        <w:tc>
          <w:tcPr>
            <w:tcW w:w="1223" w:type="dxa"/>
            <w:vAlign w:val="center"/>
          </w:tcPr>
          <w:p>
            <w:pPr>
              <w:spacing w:line="240" w:lineRule="auto"/>
              <w:jc w:val="center"/>
              <w:rPr>
                <w:rFonts w:hint="eastAsia" w:ascii="宋体" w:hAnsi="宋体" w:eastAsia="宋体" w:cs="宋体"/>
                <w:sz w:val="21"/>
                <w:szCs w:val="21"/>
              </w:rPr>
            </w:pPr>
            <w:r>
              <w:rPr>
                <w:rFonts w:hint="eastAsia" w:ascii="宋体" w:hAnsi="宋体"/>
                <w:sz w:val="24"/>
                <w:szCs w:val="24"/>
              </w:rPr>
              <w:t>“四史”学习教育主题党日活动：观看《我和我的家乡》电影</w:t>
            </w:r>
          </w:p>
        </w:tc>
        <w:tc>
          <w:tcPr>
            <w:tcW w:w="3982" w:type="dxa"/>
            <w:gridSpan w:val="2"/>
            <w:vAlign w:val="center"/>
          </w:tcPr>
          <w:p>
            <w:pPr>
              <w:widowControl/>
              <w:spacing w:line="240" w:lineRule="auto"/>
              <w:ind w:firstLine="480" w:firstLineChars="200"/>
              <w:jc w:val="left"/>
              <w:rPr>
                <w:rFonts w:hint="eastAsia" w:ascii="宋体" w:hAnsi="宋体" w:eastAsia="宋体" w:cs="宋体"/>
                <w:sz w:val="21"/>
                <w:szCs w:val="21"/>
              </w:rPr>
            </w:pPr>
            <w:r>
              <w:rPr>
                <w:rFonts w:hint="eastAsia" w:ascii="宋体" w:hAnsi="宋体" w:cs="宋体"/>
                <w:color w:val="000000"/>
                <w:sz w:val="24"/>
                <w:szCs w:val="24"/>
              </w:rPr>
              <w:t>学院党委在周二（11月10日）下午2点学校师生活动中心二楼组织党支部全体成员观看《我和我的家乡》电影，并交流个人观影体会。</w:t>
            </w:r>
          </w:p>
        </w:tc>
        <w:tc>
          <w:tcPr>
            <w:tcW w:w="1175" w:type="dxa"/>
            <w:vAlign w:val="center"/>
          </w:tcPr>
          <w:p>
            <w:pPr>
              <w:widowControl/>
              <w:spacing w:line="240" w:lineRule="auto"/>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exact"/>
          <w:jc w:val="center"/>
        </w:trPr>
        <w:tc>
          <w:tcPr>
            <w:tcW w:w="1303" w:type="dxa"/>
            <w:vAlign w:val="center"/>
          </w:tcPr>
          <w:p>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其他组织生活</w:t>
            </w:r>
          </w:p>
        </w:tc>
        <w:tc>
          <w:tcPr>
            <w:tcW w:w="1237" w:type="dxa"/>
            <w:vAlign w:val="center"/>
          </w:tcPr>
          <w:p>
            <w:pPr>
              <w:widowControl/>
              <w:spacing w:line="240" w:lineRule="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11月4日</w:t>
            </w:r>
          </w:p>
        </w:tc>
        <w:tc>
          <w:tcPr>
            <w:tcW w:w="900" w:type="dxa"/>
            <w:vAlign w:val="center"/>
          </w:tcPr>
          <w:p>
            <w:pPr>
              <w:widowControl/>
              <w:spacing w:line="240" w:lineRule="auto"/>
              <w:jc w:val="left"/>
              <w:rPr>
                <w:rFonts w:hint="eastAsia" w:ascii="宋体" w:hAnsi="宋体" w:eastAsia="宋体" w:cs="宋体"/>
                <w:sz w:val="21"/>
                <w:szCs w:val="21"/>
              </w:rPr>
            </w:pPr>
            <w:r>
              <w:rPr>
                <w:rFonts w:hint="eastAsia" w:ascii="宋体" w:hAnsi="宋体"/>
                <w:sz w:val="24"/>
                <w:szCs w:val="24"/>
              </w:rPr>
              <w:t>腾讯会议</w:t>
            </w:r>
          </w:p>
        </w:tc>
        <w:tc>
          <w:tcPr>
            <w:tcW w:w="1223" w:type="dxa"/>
            <w:vAlign w:val="center"/>
          </w:tcPr>
          <w:p>
            <w:pPr>
              <w:spacing w:line="240" w:lineRule="auto"/>
              <w:jc w:val="center"/>
              <w:rPr>
                <w:rFonts w:hint="eastAsia" w:ascii="宋体" w:hAnsi="宋体" w:eastAsia="宋体" w:cs="宋体"/>
                <w:sz w:val="21"/>
                <w:szCs w:val="21"/>
              </w:rPr>
            </w:pPr>
            <w:r>
              <w:rPr>
                <w:rFonts w:hint="eastAsia" w:ascii="宋体" w:hAnsi="宋体"/>
                <w:sz w:val="24"/>
                <w:szCs w:val="24"/>
              </w:rPr>
              <w:t>2020年进博会开幕式习近平总书记主旨演讲观看学习（社会主义发展史专题学习）</w:t>
            </w:r>
          </w:p>
        </w:tc>
        <w:tc>
          <w:tcPr>
            <w:tcW w:w="3982" w:type="dxa"/>
            <w:gridSpan w:val="2"/>
            <w:vAlign w:val="center"/>
          </w:tcPr>
          <w:p>
            <w:pPr>
              <w:widowControl/>
              <w:spacing w:line="24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第三届进博会开幕式于11月4日在上海举行，同日七点习近平总书记通过视频发表主旨演讲。</w:t>
            </w:r>
          </w:p>
          <w:p>
            <w:pPr>
              <w:widowControl/>
              <w:spacing w:line="240" w:lineRule="auto"/>
              <w:ind w:firstLine="480" w:firstLineChars="200"/>
              <w:jc w:val="left"/>
              <w:rPr>
                <w:rFonts w:hint="eastAsia" w:ascii="宋体" w:hAnsi="宋体" w:eastAsia="宋体" w:cs="宋体"/>
                <w:sz w:val="21"/>
                <w:szCs w:val="21"/>
              </w:rPr>
            </w:pPr>
            <w:r>
              <w:rPr>
                <w:rFonts w:hint="eastAsia" w:ascii="宋体" w:hAnsi="宋体" w:cs="宋体"/>
                <w:color w:val="000000"/>
                <w:sz w:val="24"/>
                <w:szCs w:val="24"/>
              </w:rPr>
              <w:t>研究生第二党支部把本次观看学习活动作为社会主义发展史专题学习，全体党员参加了活动并在活动之后，由支部在微信群组织了学习心得体会的交流。</w:t>
            </w:r>
          </w:p>
        </w:tc>
        <w:tc>
          <w:tcPr>
            <w:tcW w:w="1175" w:type="dxa"/>
            <w:vAlign w:val="center"/>
          </w:tcPr>
          <w:p>
            <w:pPr>
              <w:widowControl/>
              <w:spacing w:line="240" w:lineRule="auto"/>
              <w:jc w:val="left"/>
              <w:rPr>
                <w:rFonts w:hint="eastAsia" w:ascii="宋体" w:hAnsi="宋体" w:eastAsia="宋体" w:cs="宋体"/>
                <w:sz w:val="21"/>
                <w:szCs w:val="21"/>
                <w:lang w:val="en-US" w:eastAsia="zh-CN"/>
              </w:rPr>
            </w:pPr>
          </w:p>
        </w:tc>
      </w:tr>
    </w:tbl>
    <w:p>
      <w:pPr>
        <w:widowControl/>
        <w:spacing w:line="240" w:lineRule="auto"/>
        <w:jc w:val="left"/>
        <w:rPr>
          <w:rFonts w:hint="eastAsia" w:ascii="宋体" w:hAnsi="宋体" w:eastAsia="宋体" w:cs="宋体"/>
          <w:kern w:val="0"/>
          <w:sz w:val="21"/>
          <w:szCs w:val="21"/>
        </w:rPr>
      </w:pPr>
    </w:p>
    <w:p>
      <w:pPr>
        <w:widowControl/>
        <w:spacing w:line="400" w:lineRule="exact"/>
        <w:jc w:val="left"/>
      </w:pPr>
      <w:r>
        <w:rPr>
          <w:rFonts w:hint="eastAsia" w:ascii="仿宋_GB2312" w:hAnsi="Arial" w:eastAsia="仿宋_GB2312" w:cs="Arial"/>
          <w:b/>
          <w:bCs/>
          <w:kern w:val="0"/>
          <w:sz w:val="22"/>
          <w:szCs w:val="24"/>
        </w:rPr>
        <w:t>备注：标红部分为填写示例；此表请于当月30日前上传本单位党务公开网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29"/>
    <w:rsid w:val="000001D4"/>
    <w:rsid w:val="00070733"/>
    <w:rsid w:val="00075F79"/>
    <w:rsid w:val="000C4DA0"/>
    <w:rsid w:val="001B1179"/>
    <w:rsid w:val="001E0E58"/>
    <w:rsid w:val="001F0148"/>
    <w:rsid w:val="002037A1"/>
    <w:rsid w:val="00213F35"/>
    <w:rsid w:val="00214031"/>
    <w:rsid w:val="00360D31"/>
    <w:rsid w:val="003920FA"/>
    <w:rsid w:val="003B07A3"/>
    <w:rsid w:val="003D6301"/>
    <w:rsid w:val="005051FE"/>
    <w:rsid w:val="005749D1"/>
    <w:rsid w:val="00595BC9"/>
    <w:rsid w:val="005C1B6F"/>
    <w:rsid w:val="005D1FEA"/>
    <w:rsid w:val="00690B03"/>
    <w:rsid w:val="006B7A8C"/>
    <w:rsid w:val="007D7829"/>
    <w:rsid w:val="00820AC8"/>
    <w:rsid w:val="00831E1E"/>
    <w:rsid w:val="008D0943"/>
    <w:rsid w:val="008F18C0"/>
    <w:rsid w:val="009430AA"/>
    <w:rsid w:val="00944742"/>
    <w:rsid w:val="009963A4"/>
    <w:rsid w:val="009F49A5"/>
    <w:rsid w:val="00A7714B"/>
    <w:rsid w:val="00B14F7D"/>
    <w:rsid w:val="00BB6420"/>
    <w:rsid w:val="00BD118E"/>
    <w:rsid w:val="00C02D96"/>
    <w:rsid w:val="00C1347B"/>
    <w:rsid w:val="00C36930"/>
    <w:rsid w:val="00C95CC8"/>
    <w:rsid w:val="00CF3430"/>
    <w:rsid w:val="00D161C3"/>
    <w:rsid w:val="00D84BCE"/>
    <w:rsid w:val="00D93442"/>
    <w:rsid w:val="00DC30D5"/>
    <w:rsid w:val="00E10521"/>
    <w:rsid w:val="00E64BED"/>
    <w:rsid w:val="00E758FF"/>
    <w:rsid w:val="00E7766C"/>
    <w:rsid w:val="00E8585E"/>
    <w:rsid w:val="00EC0A93"/>
    <w:rsid w:val="00ED5270"/>
    <w:rsid w:val="00EE7456"/>
    <w:rsid w:val="00F02B6E"/>
    <w:rsid w:val="00F40172"/>
    <w:rsid w:val="00F415E0"/>
    <w:rsid w:val="00F50BAC"/>
    <w:rsid w:val="00F63CF3"/>
    <w:rsid w:val="09750C0F"/>
    <w:rsid w:val="0B7F4994"/>
    <w:rsid w:val="0C193ED0"/>
    <w:rsid w:val="0EEF440C"/>
    <w:rsid w:val="13147343"/>
    <w:rsid w:val="153F3B37"/>
    <w:rsid w:val="192D2323"/>
    <w:rsid w:val="1EDE5B98"/>
    <w:rsid w:val="32960BC4"/>
    <w:rsid w:val="38786A21"/>
    <w:rsid w:val="3C6E27F4"/>
    <w:rsid w:val="3E5A5DAA"/>
    <w:rsid w:val="3ECE3256"/>
    <w:rsid w:val="3F1E2BD3"/>
    <w:rsid w:val="45332C5A"/>
    <w:rsid w:val="4A3B6188"/>
    <w:rsid w:val="4B7F49FA"/>
    <w:rsid w:val="4CCF7A59"/>
    <w:rsid w:val="50281E5C"/>
    <w:rsid w:val="50A55538"/>
    <w:rsid w:val="52AE708F"/>
    <w:rsid w:val="567F0321"/>
    <w:rsid w:val="57A35F14"/>
    <w:rsid w:val="585A4ABC"/>
    <w:rsid w:val="5B43094F"/>
    <w:rsid w:val="5B6A2FD1"/>
    <w:rsid w:val="5FB305F3"/>
    <w:rsid w:val="60B513E4"/>
    <w:rsid w:val="618A3178"/>
    <w:rsid w:val="62175534"/>
    <w:rsid w:val="650429BD"/>
    <w:rsid w:val="660918CD"/>
    <w:rsid w:val="66261644"/>
    <w:rsid w:val="69BD065C"/>
    <w:rsid w:val="6D89622B"/>
    <w:rsid w:val="70553E40"/>
    <w:rsid w:val="7743702D"/>
    <w:rsid w:val="7BA45AD0"/>
    <w:rsid w:val="7D8E67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qFormat/>
    <w:uiPriority w:val="0"/>
    <w:pPr>
      <w:widowControl/>
      <w:adjustRightInd w:val="0"/>
      <w:snapToGrid w:val="0"/>
      <w:spacing w:after="200"/>
      <w:jc w:val="left"/>
    </w:pPr>
    <w:rPr>
      <w:rFonts w:ascii="Tahoma" w:hAnsi="Tahoma"/>
      <w:kern w:val="0"/>
      <w:sz w:val="22"/>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character" w:customStyle="1" w:styleId="9">
    <w:name w:val="页眉 字符"/>
    <w:basedOn w:val="7"/>
    <w:link w:val="5"/>
    <w:qFormat/>
    <w:uiPriority w:val="99"/>
    <w:rPr>
      <w:rFonts w:ascii="Times New Roman" w:hAnsi="Times New Roman" w:eastAsia="宋体" w:cs="Times New Roman"/>
      <w:kern w:val="2"/>
      <w:sz w:val="18"/>
      <w:szCs w:val="18"/>
    </w:rPr>
  </w:style>
  <w:style w:type="character" w:customStyle="1" w:styleId="10">
    <w:name w:val="页脚 字符"/>
    <w:basedOn w:val="7"/>
    <w:link w:val="4"/>
    <w:qFormat/>
    <w:uiPriority w:val="99"/>
    <w:rPr>
      <w:rFonts w:ascii="Times New Roman" w:hAnsi="Times New Roman" w:eastAsia="宋体" w:cs="Times New Roman"/>
      <w:kern w:val="2"/>
      <w:sz w:val="18"/>
      <w:szCs w:val="18"/>
    </w:rPr>
  </w:style>
  <w:style w:type="character" w:customStyle="1" w:styleId="11">
    <w:name w:val="批注文字 字符"/>
    <w:basedOn w:val="7"/>
    <w:link w:val="2"/>
    <w:qFormat/>
    <w:uiPriority w:val="0"/>
    <w:rPr>
      <w:rFonts w:ascii="Tahoma" w:hAnsi="Tahoma" w:eastAsia="宋体" w:cs="Times New Roman"/>
      <w:sz w:val="22"/>
      <w:szCs w:val="22"/>
    </w:rPr>
  </w:style>
  <w:style w:type="character" w:customStyle="1" w:styleId="12">
    <w:name w:val="批注框文本 字符"/>
    <w:basedOn w:val="7"/>
    <w:link w:val="3"/>
    <w:semiHidden/>
    <w:qFormat/>
    <w:uiPriority w:val="99"/>
    <w:rPr>
      <w:rFonts w:ascii="Times New Roman" w:hAnsi="Times New Roman" w:eastAsia="宋体" w:cs="Times New Roman"/>
      <w:kern w:val="2"/>
      <w:sz w:val="18"/>
      <w:szCs w:val="18"/>
    </w:rPr>
  </w:style>
  <w:style w:type="paragraph" w:styleId="13">
    <w:name w:val="List Paragraph"/>
    <w:basedOn w:val="1"/>
    <w:qFormat/>
    <w:uiPriority w:val="34"/>
    <w:pPr>
      <w:widowControl/>
      <w:adjustRightInd w:val="0"/>
      <w:snapToGrid w:val="0"/>
      <w:spacing w:after="200"/>
      <w:ind w:firstLine="420" w:firstLineChars="200"/>
      <w:jc w:val="left"/>
    </w:pPr>
    <w:rPr>
      <w:rFonts w:ascii="Tahoma" w:hAnsi="Tahoma"/>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47</Words>
  <Characters>268</Characters>
  <Lines>2</Lines>
  <Paragraphs>1</Paragraphs>
  <TotalTime>2</TotalTime>
  <ScaleCrop>false</ScaleCrop>
  <LinksUpToDate>false</LinksUpToDate>
  <CharactersWithSpaces>314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2020-11-22T12:13:00Z</dcterms:created>
  <dc:creator>lenovo</dc:creator>
  <cp:lastModifiedBy>海和</cp:lastModifiedBy>
  <dcterms:modified xsi:type="dcterms:W3CDTF">2021-12-14T08:23:07Z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8EBF01E637BF43A190CF530E3AE9325B</vt:lpwstr>
  </property>
</Properties>
</file>