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hint="eastAsia" w:ascii="宋体" w:hAnsi="宋体" w:eastAsia="宋体" w:cs="Times New Roman"/>
          <w:color w:val="FF0000"/>
          <w:kern w:val="0"/>
          <w:sz w:val="24"/>
          <w:szCs w:val="24"/>
          <w:lang w:eastAsia="zh-CN"/>
        </w:rPr>
      </w:pPr>
      <w:r>
        <w:rPr>
          <w:rFonts w:hint="eastAsia" w:ascii="华文中宋" w:hAnsi="华文中宋" w:eastAsia="华文中宋" w:cs="Times New Roman"/>
          <w:kern w:val="0"/>
          <w:sz w:val="36"/>
          <w:szCs w:val="36"/>
          <w:lang w:eastAsia="zh-CN"/>
        </w:rPr>
        <w:t>主题党日记录</w:t>
      </w:r>
    </w:p>
    <w:tbl>
      <w:tblPr>
        <w:tblStyle w:val="4"/>
        <w:tblW w:w="92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250"/>
        <w:gridCol w:w="1759"/>
        <w:gridCol w:w="2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主要议题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毕业生党员离校教育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：3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地点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张晓飞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记录人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任梓豪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缺席名单及原因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缺席人员补课情况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3" w:hRule="atLeast"/>
        </w:trPr>
        <w:tc>
          <w:tcPr>
            <w:tcW w:w="9214" w:type="dxa"/>
            <w:gridSpan w:val="4"/>
          </w:tcPr>
          <w:p>
            <w:pPr>
              <w:spacing w:line="480" w:lineRule="auto"/>
              <w:rPr>
                <w:rFonts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张晓飞老师</w:t>
            </w:r>
            <w:r>
              <w:rPr>
                <w:rFonts w:hint="eastAsia"/>
                <w:sz w:val="24"/>
                <w:lang w:val="en-US" w:eastAsia="zh-CN"/>
              </w:rPr>
              <w:t>对全体毕业生党员进行了离校教育座谈会，并和其进行充分交流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张晓飞：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220" w:beforeAutospacing="0" w:after="122" w:afterAutospacing="0" w:line="266" w:lineRule="atLeast"/>
              <w:ind w:left="0" w:right="0" w:firstLine="48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各位毕业生党员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你们作为工程大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学子的优秀表率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，在面向社会后，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要把社会主义核心价值观和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我校学子的精神风貌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带到新单位去，充分发挥党员先锋模范作用，牢记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在学校所学所悟，牢记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我校的办学理念和校训，将来为祖国建设添砖加瓦，为民族复兴铺路架桥。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220" w:beforeAutospacing="0" w:after="122" w:afterAutospacing="0" w:line="266" w:lineRule="atLeast"/>
              <w:ind w:left="0" w:right="0"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在社会实践方面要多和支部内的同志学习，如我们支部的去往云南扶贫的同志和去关怀自闭症儿童的同志，多去参与志愿者活动，更加努力地服务社会、服务人民。即使你们在离校之后，踏上社会之后，学习强国APP的理论知识学习也绝不能懈怠，时时刻刻都要牢记自己是一名党员，积极主动学习党的有关知识，保持进步，这是党的先进性典型的表现。希望各位毕业生党员走向社会后始终保持共产党员先进性，做一名合格的共产党员，在党爱党、在党为党、不忘初心、牢记使命。继续发挥先锋模范作用、弘扬爱国奋斗精神、建功立业新时代。</w:t>
            </w:r>
          </w:p>
          <w:p>
            <w:pPr>
              <w:spacing w:line="480" w:lineRule="auto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随后，张晓飞对毕业生党员组织关系转移的重点内容进行了详细的介绍，对党员组织关系转接工作做出了具体的要求和安排。</w:t>
            </w:r>
          </w:p>
          <w:p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潘依乐：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2" w:beforeAutospacing="0" w:after="74" w:afterAutospacing="0" w:line="368" w:lineRule="atLeast"/>
              <w:ind w:left="0" w:right="0" w:firstLine="480" w:firstLineChars="20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通过本次毕业生党员离校教育，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我更加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坚定了理想信念，牢记党员义务，在今后的日子里争做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一名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优秀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的共产党员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，珍惜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剩下的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在校的时光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做好文明离校的表率；吃苦在前，享乐在后，走向社会后也会时刻保持共产党员的先进性。</w:t>
            </w:r>
          </w:p>
          <w:p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付镌超：</w:t>
            </w:r>
          </w:p>
          <w:p>
            <w:pPr>
              <w:spacing w:line="48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我们在离校后，会牢记老师的教导，</w:t>
            </w:r>
            <w:r>
              <w:rPr>
                <w:rFonts w:hint="eastAsia"/>
                <w:sz w:val="24"/>
              </w:rPr>
              <w:t>任何时候</w:t>
            </w:r>
            <w:r>
              <w:rPr>
                <w:rFonts w:hint="eastAsia"/>
                <w:sz w:val="24"/>
                <w:lang w:val="en-US" w:eastAsia="zh-CN"/>
              </w:rPr>
              <w:t>也会</w:t>
            </w:r>
            <w:r>
              <w:rPr>
                <w:rFonts w:hint="eastAsia"/>
                <w:sz w:val="24"/>
              </w:rPr>
              <w:t>不断学习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始终做到“不忘初心，牢记使命”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勇敢面对失败，把握机会，把握命运，走向成功的彼岸。</w:t>
            </w:r>
          </w:p>
          <w:p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张超群：</w:t>
            </w:r>
          </w:p>
          <w:p>
            <w:pPr>
              <w:spacing w:line="48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最后为数不多的时光里，我们会积极响应学校倡议，主动关心身边同学，协助老师做好离校的各项工作，整理好最后一次内务，站好最后一班岗，给母校留下一个美好的印象，以文明庄重的方式回报母校四年的培养，以实际行动让母校放心、让党组织放心。</w:t>
            </w:r>
          </w:p>
          <w:p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张陆镱：</w:t>
            </w:r>
          </w:p>
          <w:p>
            <w:pPr>
              <w:spacing w:line="48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以后，我们会不忘初心、继续前进，时时警策，时刻铭记母校和老师的教诲，牢记党员身份，树立党员形象，不忘初心，砥砺前行，不断提高学习的主动性和自觉性，加强对党的政策和理论知识的学习，永远保持共产党员的先进性，在社会主义建设事业的各行各业中发挥先锋作用。</w:t>
            </w:r>
          </w:p>
          <w:p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皇甫萍萍：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2" w:beforeAutospacing="0" w:after="0" w:afterAutospacing="0" w:line="368" w:lineRule="atLeast"/>
              <w:ind w:right="0" w:rightChars="0"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通过本次毕业生党员离校教育，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我明白了要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融入实践、恪守本分、勇于担当，在新的环境中也要做好党的政治建设，树立先锋意识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。我们会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做一个让自己幸福、也让他人幸福的人，做一名让周围人承认、信任的好党员。</w:t>
            </w:r>
          </w:p>
          <w:p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姜琳瀛：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2" w:beforeAutospacing="0" w:after="0" w:afterAutospacing="0" w:line="368" w:lineRule="atLeast"/>
              <w:ind w:left="0" w:right="0" w:firstLine="475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我们会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善于奋斗、敢于奋斗，在新时代下将自身的特点和社会的大背景相结合，永葆全心全意为人民服务的政治本色，以德为先，立好自身的人民性而后发扬党性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实现个人价值；</w:t>
            </w:r>
          </w:p>
          <w:p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王彦斐：</w:t>
            </w:r>
          </w:p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毕业后，我们将继续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锤炼党性，保持本色，不断提高政治觉悟和政治能力，提高自身素养，做政治合格的优秀党员；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李闫：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不忘初心，矢志不渝，要有敢于亮剑的精神，随时随地展现党员身份，服务群众，体现自身价值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；</w:t>
            </w:r>
          </w:p>
          <w:p>
            <w:pPr>
              <w:spacing w:line="480" w:lineRule="auto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李安杰：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找准定位，把握机会，实现升学与就业，成为引领社会前进的一面旗帜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bookmarkStart w:id="0" w:name="_GoBack"/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953135</wp:posOffset>
                  </wp:positionV>
                  <wp:extent cx="3721735" cy="2790825"/>
                  <wp:effectExtent l="0" t="0" r="12065" b="9525"/>
                  <wp:wrapSquare wrapText="bothSides"/>
                  <wp:docPr id="3" name="图片 3" descr="IMG_20210527_175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10527_1756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735" cy="279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最后，张晓飞老师为每位毕业生党员都准备了一份特殊的礼物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———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印有的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电子电气工程学院学生第四党支部字样的文具套装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，提醒每位党员，在今后的日子里勿忘初心，</w:t>
            </w: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牢记在大学收获的点滴，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将党章要求和党纪规范内化于心、外化于行，时刻牢记党员身份，争做新时代共产党员的标杆。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-3710305</wp:posOffset>
                  </wp:positionH>
                  <wp:positionV relativeFrom="paragraph">
                    <wp:posOffset>-5213985</wp:posOffset>
                  </wp:positionV>
                  <wp:extent cx="4598670" cy="3449320"/>
                  <wp:effectExtent l="0" t="0" r="11430" b="17780"/>
                  <wp:wrapSquare wrapText="bothSides"/>
                  <wp:docPr id="4" name="图片 4" descr="IMG_20210604_012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10604_0123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8670" cy="344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djustRightInd w:val="0"/>
        <w:snapToGrid w:val="0"/>
        <w:spacing w:after="200"/>
        <w:rPr>
          <w:rFonts w:ascii="华文中宋" w:hAnsi="华文中宋" w:eastAsia="华文中宋" w:cs="Times New Roman"/>
          <w:kern w:val="0"/>
          <w:sz w:val="36"/>
          <w:szCs w:val="36"/>
        </w:rPr>
      </w:pPr>
    </w:p>
    <w:p/>
    <w:sectPr>
      <w:footerReference r:id="rId3" w:type="default"/>
      <w:pgSz w:w="10660" w:h="14742"/>
      <w:pgMar w:top="720" w:right="720" w:bottom="720" w:left="720" w:header="709" w:footer="170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81"/>
    <w:rsid w:val="004620B8"/>
    <w:rsid w:val="00934481"/>
    <w:rsid w:val="00B56C5E"/>
    <w:rsid w:val="00D847B2"/>
    <w:rsid w:val="14BA433B"/>
    <w:rsid w:val="2D870C8D"/>
    <w:rsid w:val="2E9F1A7A"/>
    <w:rsid w:val="518E6E26"/>
    <w:rsid w:val="5DCB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页脚 字符"/>
    <w:basedOn w:val="5"/>
    <w:link w:val="2"/>
    <w:qFormat/>
    <w:uiPriority w:val="99"/>
    <w:rPr>
      <w:rFonts w:ascii="Tahoma" w:hAnsi="Tahoma" w:eastAsia="宋体" w:cs="Times New Roman"/>
      <w:kern w:val="0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770</Characters>
  <Lines>6</Lines>
  <Paragraphs>1</Paragraphs>
  <TotalTime>1</TotalTime>
  <ScaleCrop>false</ScaleCrop>
  <LinksUpToDate>false</LinksUpToDate>
  <CharactersWithSpaces>904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2021-05-19T03:07:00Z</dcterms:created>
  <dc:creator>DELL</dc:creator>
  <cp:lastModifiedBy>Administrator</cp:lastModifiedBy>
  <dcterms:modified xsi:type="dcterms:W3CDTF">2021-10-13T05:59:12Z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9E290F5ABEEC46C196302BB84F5BCF26</vt:lpwstr>
  </property>
</Properties>
</file>