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7B1" w:rsidRDefault="004437B1" w:rsidP="00B94882">
      <w:pPr>
        <w:jc w:val="center"/>
        <w:rPr>
          <w:rFonts w:ascii="黑体" w:eastAsia="黑体" w:hAnsi="黑体"/>
          <w:b/>
          <w:sz w:val="28"/>
        </w:rPr>
      </w:pPr>
      <w:r>
        <w:rPr>
          <w:rFonts w:ascii="黑体" w:eastAsia="黑体" w:hAnsi="黑体" w:hint="eastAsia"/>
          <w:b/>
          <w:sz w:val="28"/>
        </w:rPr>
        <w:t>党员干部“不严不实”问题清单和整改方案</w:t>
      </w:r>
    </w:p>
    <w:p w:rsidR="00E059B4" w:rsidRPr="00442CF1" w:rsidRDefault="004437B1" w:rsidP="00E059B4">
      <w:pPr>
        <w:ind w:firstLineChars="200" w:firstLine="560"/>
        <w:rPr>
          <w:rFonts w:ascii="仿宋_GB2312" w:eastAsia="仿宋_GB2312"/>
          <w:sz w:val="28"/>
        </w:rPr>
      </w:pPr>
      <w:r w:rsidRPr="00D55877">
        <w:rPr>
          <w:rFonts w:ascii="仿宋_GB2312" w:eastAsia="仿宋_GB2312" w:hint="eastAsia"/>
          <w:sz w:val="28"/>
        </w:rPr>
        <w:t>对照“三严三实”具体要求，结合教育实践活动整改落实，经认真查找，</w:t>
      </w:r>
      <w:r>
        <w:rPr>
          <w:rFonts w:ascii="仿宋_GB2312" w:eastAsia="仿宋_GB2312"/>
          <w:sz w:val="28"/>
          <w:u w:val="single"/>
        </w:rPr>
        <w:t xml:space="preserve">  </w:t>
      </w:r>
      <w:r>
        <w:rPr>
          <w:rFonts w:ascii="仿宋_GB2312" w:eastAsia="仿宋_GB2312" w:hint="eastAsia"/>
          <w:sz w:val="28"/>
          <w:u w:val="single"/>
        </w:rPr>
        <w:t>张子厚</w:t>
      </w:r>
      <w:r>
        <w:rPr>
          <w:rFonts w:ascii="仿宋_GB2312" w:eastAsia="仿宋_GB2312"/>
          <w:sz w:val="28"/>
          <w:u w:val="single"/>
        </w:rPr>
        <w:t xml:space="preserve">       </w:t>
      </w:r>
      <w:r>
        <w:rPr>
          <w:rFonts w:ascii="仿宋_GB2312" w:eastAsia="仿宋_GB2312" w:hint="eastAsia"/>
          <w:sz w:val="28"/>
        </w:rPr>
        <w:t>“</w:t>
      </w:r>
      <w:r w:rsidRPr="00D55877">
        <w:rPr>
          <w:rFonts w:ascii="仿宋_GB2312" w:eastAsia="仿宋_GB2312" w:hint="eastAsia"/>
          <w:sz w:val="28"/>
        </w:rPr>
        <w:t>不严不实</w:t>
      </w:r>
      <w:r>
        <w:rPr>
          <w:rFonts w:ascii="仿宋_GB2312" w:eastAsia="仿宋_GB2312" w:hint="eastAsia"/>
          <w:sz w:val="28"/>
        </w:rPr>
        <w:t>”的问题清单和整改措施如下</w:t>
      </w:r>
      <w:r w:rsidRPr="00D55877">
        <w:rPr>
          <w:rFonts w:ascii="仿宋_GB2312" w:eastAsia="仿宋_GB2312" w:hint="eastAsia"/>
          <w:sz w:val="28"/>
        </w:rPr>
        <w:t>：</w:t>
      </w:r>
    </w:p>
    <w:tbl>
      <w:tblPr>
        <w:tblpPr w:leftFromText="180" w:rightFromText="180" w:vertAnchor="text" w:tblpXSpec="center" w:tblpY="1"/>
        <w:tblOverlap w:val="neve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1529"/>
        <w:gridCol w:w="4500"/>
        <w:gridCol w:w="5456"/>
        <w:gridCol w:w="1418"/>
      </w:tblGrid>
      <w:tr w:rsidR="004437B1" w:rsidRPr="006500B4" w:rsidTr="00B94882">
        <w:trPr>
          <w:trHeight w:val="700"/>
        </w:trPr>
        <w:tc>
          <w:tcPr>
            <w:tcW w:w="559" w:type="dxa"/>
            <w:vMerge w:val="restart"/>
            <w:vAlign w:val="center"/>
          </w:tcPr>
          <w:p w:rsidR="004437B1" w:rsidRPr="006500B4" w:rsidRDefault="004437B1" w:rsidP="00825F79">
            <w:pPr>
              <w:spacing w:after="0" w:line="240" w:lineRule="auto"/>
              <w:jc w:val="center"/>
              <w:rPr>
                <w:b/>
              </w:rPr>
            </w:pPr>
            <w:r w:rsidRPr="006500B4">
              <w:rPr>
                <w:rFonts w:hint="eastAsia"/>
                <w:b/>
              </w:rPr>
              <w:t>严以修身方面</w:t>
            </w:r>
          </w:p>
        </w:tc>
        <w:tc>
          <w:tcPr>
            <w:tcW w:w="1529" w:type="dxa"/>
            <w:vAlign w:val="center"/>
          </w:tcPr>
          <w:p w:rsidR="004437B1" w:rsidRPr="006500B4" w:rsidRDefault="004437B1" w:rsidP="00825F79">
            <w:pPr>
              <w:spacing w:after="0" w:line="240" w:lineRule="auto"/>
              <w:jc w:val="center"/>
              <w:rPr>
                <w:b/>
              </w:rPr>
            </w:pPr>
          </w:p>
        </w:tc>
        <w:tc>
          <w:tcPr>
            <w:tcW w:w="4500" w:type="dxa"/>
            <w:vAlign w:val="center"/>
          </w:tcPr>
          <w:p w:rsidR="004437B1" w:rsidRPr="006500B4" w:rsidRDefault="004437B1" w:rsidP="00825F79">
            <w:pPr>
              <w:spacing w:after="0" w:line="240" w:lineRule="auto"/>
              <w:jc w:val="center"/>
              <w:rPr>
                <w:b/>
              </w:rPr>
            </w:pPr>
            <w:r w:rsidRPr="006500B4">
              <w:rPr>
                <w:rFonts w:hint="eastAsia"/>
                <w:b/>
              </w:rPr>
              <w:t>具体表现</w:t>
            </w:r>
          </w:p>
        </w:tc>
        <w:tc>
          <w:tcPr>
            <w:tcW w:w="5456" w:type="dxa"/>
            <w:vAlign w:val="center"/>
          </w:tcPr>
          <w:p w:rsidR="004437B1" w:rsidRPr="006500B4" w:rsidRDefault="004437B1" w:rsidP="00825F79">
            <w:pPr>
              <w:spacing w:after="0" w:line="240" w:lineRule="auto"/>
              <w:jc w:val="center"/>
              <w:rPr>
                <w:b/>
              </w:rPr>
            </w:pPr>
            <w:r w:rsidRPr="006500B4">
              <w:rPr>
                <w:rFonts w:hint="eastAsia"/>
                <w:b/>
              </w:rPr>
              <w:t>整改措施</w:t>
            </w:r>
          </w:p>
        </w:tc>
        <w:tc>
          <w:tcPr>
            <w:tcW w:w="1418" w:type="dxa"/>
            <w:vAlign w:val="center"/>
          </w:tcPr>
          <w:p w:rsidR="004437B1" w:rsidRPr="006500B4" w:rsidRDefault="004437B1" w:rsidP="00B94882">
            <w:pPr>
              <w:spacing w:after="0" w:line="240" w:lineRule="auto"/>
              <w:jc w:val="center"/>
              <w:rPr>
                <w:b/>
              </w:rPr>
            </w:pPr>
            <w:r w:rsidRPr="006500B4">
              <w:rPr>
                <w:rFonts w:hint="eastAsia"/>
                <w:b/>
              </w:rPr>
              <w:t>拟完成整改时间</w:t>
            </w:r>
          </w:p>
        </w:tc>
      </w:tr>
      <w:tr w:rsidR="004437B1" w:rsidRPr="006500B4" w:rsidTr="00542976">
        <w:trPr>
          <w:trHeight w:val="1113"/>
        </w:trPr>
        <w:tc>
          <w:tcPr>
            <w:tcW w:w="559" w:type="dxa"/>
            <w:vMerge/>
            <w:vAlign w:val="center"/>
          </w:tcPr>
          <w:p w:rsidR="004437B1" w:rsidRPr="006500B4" w:rsidRDefault="004437B1" w:rsidP="00825F79">
            <w:pPr>
              <w:spacing w:after="0" w:line="240" w:lineRule="auto"/>
            </w:pPr>
          </w:p>
        </w:tc>
        <w:tc>
          <w:tcPr>
            <w:tcW w:w="1529" w:type="dxa"/>
            <w:vAlign w:val="center"/>
          </w:tcPr>
          <w:p w:rsidR="004437B1" w:rsidRPr="00794002" w:rsidRDefault="004437B1" w:rsidP="00A576AB">
            <w:pPr>
              <w:spacing w:after="0" w:line="240" w:lineRule="auto"/>
              <w:rPr>
                <w:szCs w:val="18"/>
              </w:rPr>
            </w:pPr>
            <w:r w:rsidRPr="00794002">
              <w:rPr>
                <w:rFonts w:hint="eastAsia"/>
                <w:szCs w:val="18"/>
              </w:rPr>
              <w:t>一是存在政治学习和理论学习不够深入和自觉问题</w:t>
            </w:r>
          </w:p>
        </w:tc>
        <w:tc>
          <w:tcPr>
            <w:tcW w:w="4500" w:type="dxa"/>
            <w:vAlign w:val="center"/>
          </w:tcPr>
          <w:p w:rsidR="004437B1" w:rsidRPr="00794002" w:rsidRDefault="004437B1" w:rsidP="00825F79">
            <w:pPr>
              <w:spacing w:after="0" w:line="240" w:lineRule="auto"/>
              <w:rPr>
                <w:szCs w:val="18"/>
              </w:rPr>
            </w:pPr>
            <w:r w:rsidRPr="00794002">
              <w:rPr>
                <w:rFonts w:hint="eastAsia"/>
                <w:szCs w:val="18"/>
              </w:rPr>
              <w:t>自己虽然也注意</w:t>
            </w:r>
            <w:r w:rsidR="001D0067">
              <w:rPr>
                <w:rFonts w:hint="eastAsia"/>
                <w:szCs w:val="18"/>
              </w:rPr>
              <w:t>需</w:t>
            </w:r>
            <w:r w:rsidRPr="00794002">
              <w:rPr>
                <w:rFonts w:hint="eastAsia"/>
                <w:szCs w:val="18"/>
              </w:rPr>
              <w:t>要</w:t>
            </w:r>
            <w:r w:rsidR="001D0067">
              <w:rPr>
                <w:rFonts w:hint="eastAsia"/>
                <w:szCs w:val="18"/>
              </w:rPr>
              <w:t>进行</w:t>
            </w:r>
            <w:r w:rsidRPr="00794002">
              <w:rPr>
                <w:rFonts w:hint="eastAsia"/>
                <w:szCs w:val="18"/>
              </w:rPr>
              <w:t>政治学习和理论学习，但在学习的深入性和系统性上还有很大不足，存在时紧时</w:t>
            </w:r>
            <w:r>
              <w:rPr>
                <w:rFonts w:hint="eastAsia"/>
                <w:szCs w:val="18"/>
              </w:rPr>
              <w:t>松的现象，致使自己对新知识、新思维掌握不够，了解不透。</w:t>
            </w:r>
            <w:r w:rsidRPr="00794002">
              <w:rPr>
                <w:rFonts w:hint="eastAsia"/>
                <w:szCs w:val="18"/>
              </w:rPr>
              <w:t>在学习上还存在</w:t>
            </w:r>
            <w:r w:rsidRPr="00794002">
              <w:rPr>
                <w:szCs w:val="18"/>
              </w:rPr>
              <w:t>"</w:t>
            </w:r>
            <w:r w:rsidRPr="00794002">
              <w:rPr>
                <w:rFonts w:hint="eastAsia"/>
                <w:szCs w:val="18"/>
              </w:rPr>
              <w:t>懒</w:t>
            </w:r>
            <w:r w:rsidRPr="00794002">
              <w:rPr>
                <w:szCs w:val="18"/>
              </w:rPr>
              <w:t>"</w:t>
            </w:r>
            <w:r w:rsidR="00836FDF">
              <w:rPr>
                <w:szCs w:val="18"/>
              </w:rPr>
              <w:t xml:space="preserve"> </w:t>
            </w:r>
            <w:r w:rsidRPr="00794002">
              <w:rPr>
                <w:rFonts w:hint="eastAsia"/>
                <w:szCs w:val="18"/>
              </w:rPr>
              <w:t>的思想，还缺乏</w:t>
            </w:r>
            <w:r w:rsidRPr="00794002">
              <w:rPr>
                <w:szCs w:val="18"/>
              </w:rPr>
              <w:t>"</w:t>
            </w:r>
            <w:r w:rsidRPr="00794002">
              <w:rPr>
                <w:rFonts w:hint="eastAsia"/>
                <w:szCs w:val="18"/>
              </w:rPr>
              <w:t>挤</w:t>
            </w:r>
            <w:r w:rsidRPr="00794002">
              <w:rPr>
                <w:szCs w:val="18"/>
              </w:rPr>
              <w:t>"</w:t>
            </w:r>
            <w:r w:rsidRPr="00794002">
              <w:rPr>
                <w:rFonts w:hint="eastAsia"/>
                <w:szCs w:val="18"/>
              </w:rPr>
              <w:t>和</w:t>
            </w:r>
            <w:r w:rsidRPr="00794002">
              <w:rPr>
                <w:szCs w:val="18"/>
              </w:rPr>
              <w:t>"</w:t>
            </w:r>
            <w:r w:rsidRPr="00794002">
              <w:rPr>
                <w:rFonts w:hint="eastAsia"/>
                <w:szCs w:val="18"/>
              </w:rPr>
              <w:t>钻</w:t>
            </w:r>
            <w:r w:rsidRPr="00794002">
              <w:rPr>
                <w:szCs w:val="18"/>
              </w:rPr>
              <w:t>"</w:t>
            </w:r>
            <w:r w:rsidRPr="00794002">
              <w:rPr>
                <w:rFonts w:hint="eastAsia"/>
                <w:szCs w:val="18"/>
              </w:rPr>
              <w:t>的刻苦精神，缺乏把学习当作一种责任、一种境界的自觉行动。</w:t>
            </w:r>
          </w:p>
        </w:tc>
        <w:tc>
          <w:tcPr>
            <w:tcW w:w="5456" w:type="dxa"/>
            <w:vAlign w:val="center"/>
          </w:tcPr>
          <w:p w:rsidR="004437B1" w:rsidRPr="00794002" w:rsidRDefault="00014ED0" w:rsidP="00825F79">
            <w:pPr>
              <w:spacing w:after="0" w:line="240" w:lineRule="auto"/>
              <w:rPr>
                <w:szCs w:val="18"/>
              </w:rPr>
            </w:pPr>
            <w:r>
              <w:rPr>
                <w:rFonts w:hint="eastAsia"/>
                <w:szCs w:val="18"/>
              </w:rPr>
              <w:t>树立刻苦学习的精神，努力改造主观</w:t>
            </w:r>
            <w:r w:rsidR="004437B1" w:rsidRPr="00794002">
              <w:rPr>
                <w:rFonts w:hint="eastAsia"/>
                <w:szCs w:val="18"/>
              </w:rPr>
              <w:t>世界</w:t>
            </w:r>
            <w:r w:rsidR="005204B8">
              <w:rPr>
                <w:rFonts w:hint="eastAsia"/>
                <w:szCs w:val="18"/>
              </w:rPr>
              <w:t>：</w:t>
            </w:r>
            <w:r w:rsidR="004437B1" w:rsidRPr="00794002">
              <w:rPr>
                <w:rFonts w:hint="eastAsia"/>
                <w:szCs w:val="18"/>
              </w:rPr>
              <w:t>政治上的坚定来自于理论上的清醒，只有勤奋学习，才能有坚定的政治信念和判断是非的具体标准。学习不仅可以增加知识，提高思想理论水平，而</w:t>
            </w:r>
            <w:r w:rsidR="00023897">
              <w:rPr>
                <w:rFonts w:hint="eastAsia"/>
                <w:szCs w:val="18"/>
              </w:rPr>
              <w:t>且可以充实精神世界，修养道德情操。因此，我要切实地加强理论学习，</w:t>
            </w:r>
            <w:r w:rsidR="004437B1" w:rsidRPr="00794002">
              <w:rPr>
                <w:rFonts w:hint="eastAsia"/>
                <w:szCs w:val="18"/>
              </w:rPr>
              <w:t>发扬</w:t>
            </w:r>
            <w:r w:rsidR="004437B1" w:rsidRPr="00794002">
              <w:rPr>
                <w:szCs w:val="18"/>
              </w:rPr>
              <w:t>"</w:t>
            </w:r>
            <w:r w:rsidR="004437B1" w:rsidRPr="00794002">
              <w:rPr>
                <w:rFonts w:hint="eastAsia"/>
                <w:szCs w:val="18"/>
              </w:rPr>
              <w:t>挤</w:t>
            </w:r>
            <w:r w:rsidR="004437B1" w:rsidRPr="00794002">
              <w:rPr>
                <w:szCs w:val="18"/>
              </w:rPr>
              <w:t>"</w:t>
            </w:r>
            <w:r w:rsidR="004437B1" w:rsidRPr="00794002">
              <w:rPr>
                <w:rFonts w:hint="eastAsia"/>
                <w:szCs w:val="18"/>
              </w:rPr>
              <w:t>和</w:t>
            </w:r>
            <w:r w:rsidR="004437B1" w:rsidRPr="00794002">
              <w:rPr>
                <w:szCs w:val="18"/>
              </w:rPr>
              <w:t>"</w:t>
            </w:r>
            <w:r w:rsidR="004437B1" w:rsidRPr="00794002">
              <w:rPr>
                <w:rFonts w:hint="eastAsia"/>
                <w:szCs w:val="18"/>
              </w:rPr>
              <w:t>钻</w:t>
            </w:r>
            <w:r w:rsidR="004437B1" w:rsidRPr="00794002">
              <w:rPr>
                <w:szCs w:val="18"/>
              </w:rPr>
              <w:t>"</w:t>
            </w:r>
            <w:r w:rsidR="004437B1" w:rsidRPr="00794002">
              <w:rPr>
                <w:rFonts w:hint="eastAsia"/>
                <w:szCs w:val="18"/>
              </w:rPr>
              <w:t>的刻苦精神，养成每天</w:t>
            </w:r>
            <w:r>
              <w:rPr>
                <w:rFonts w:hint="eastAsia"/>
                <w:szCs w:val="18"/>
              </w:rPr>
              <w:t>睡前</w:t>
            </w:r>
            <w:r w:rsidR="004437B1" w:rsidRPr="00794002">
              <w:rPr>
                <w:rFonts w:hint="eastAsia"/>
                <w:szCs w:val="18"/>
              </w:rPr>
              <w:t>抽出半小时学习</w:t>
            </w:r>
            <w:r w:rsidR="00023897">
              <w:rPr>
                <w:rFonts w:hint="eastAsia"/>
                <w:szCs w:val="18"/>
              </w:rPr>
              <w:t>的</w:t>
            </w:r>
            <w:r w:rsidR="004437B1" w:rsidRPr="00794002">
              <w:rPr>
                <w:rFonts w:hint="eastAsia"/>
                <w:szCs w:val="18"/>
              </w:rPr>
              <w:t>习惯。</w:t>
            </w:r>
          </w:p>
        </w:tc>
        <w:tc>
          <w:tcPr>
            <w:tcW w:w="1418" w:type="dxa"/>
            <w:vAlign w:val="center"/>
          </w:tcPr>
          <w:p w:rsidR="004437B1" w:rsidRPr="006500B4" w:rsidRDefault="004437B1" w:rsidP="00825F79">
            <w:pPr>
              <w:spacing w:after="0" w:line="240" w:lineRule="auto"/>
              <w:rPr>
                <w:rFonts w:ascii="仿宋_GB2312" w:eastAsia="仿宋_GB2312"/>
              </w:rPr>
            </w:pPr>
            <w:r w:rsidRPr="005204B8">
              <w:rPr>
                <w:szCs w:val="18"/>
              </w:rPr>
              <w:t>2015.10</w:t>
            </w:r>
          </w:p>
        </w:tc>
      </w:tr>
      <w:tr w:rsidR="004437B1" w:rsidRPr="006500B4" w:rsidTr="00542976">
        <w:trPr>
          <w:trHeight w:val="1143"/>
        </w:trPr>
        <w:tc>
          <w:tcPr>
            <w:tcW w:w="559" w:type="dxa"/>
            <w:vMerge/>
            <w:vAlign w:val="center"/>
          </w:tcPr>
          <w:p w:rsidR="004437B1" w:rsidRPr="006500B4" w:rsidRDefault="004437B1" w:rsidP="00825F79">
            <w:pPr>
              <w:spacing w:after="0" w:line="240" w:lineRule="auto"/>
            </w:pPr>
          </w:p>
        </w:tc>
        <w:tc>
          <w:tcPr>
            <w:tcW w:w="1529" w:type="dxa"/>
            <w:vAlign w:val="center"/>
          </w:tcPr>
          <w:p w:rsidR="004437B1" w:rsidRPr="006500B4" w:rsidRDefault="00836FDF" w:rsidP="00A576AB">
            <w:pPr>
              <w:spacing w:after="0" w:line="240" w:lineRule="auto"/>
              <w:rPr>
                <w:rFonts w:ascii="仿宋_GB2312" w:eastAsia="仿宋_GB2312"/>
              </w:rPr>
            </w:pPr>
            <w:r>
              <w:rPr>
                <w:rFonts w:hint="eastAsia"/>
                <w:szCs w:val="18"/>
              </w:rPr>
              <w:t>二是存在</w:t>
            </w:r>
            <w:r w:rsidR="004437B1" w:rsidRPr="00794002">
              <w:rPr>
                <w:rFonts w:hint="eastAsia"/>
                <w:szCs w:val="18"/>
              </w:rPr>
              <w:t>工作中</w:t>
            </w:r>
            <w:r>
              <w:rPr>
                <w:rFonts w:hint="eastAsia"/>
                <w:szCs w:val="18"/>
              </w:rPr>
              <w:t>时</w:t>
            </w:r>
            <w:r w:rsidR="00292E16">
              <w:rPr>
                <w:rFonts w:hint="eastAsia"/>
                <w:szCs w:val="18"/>
              </w:rPr>
              <w:t>有急躁</w:t>
            </w:r>
            <w:r w:rsidR="004437B1" w:rsidRPr="00794002">
              <w:rPr>
                <w:rFonts w:hint="eastAsia"/>
                <w:szCs w:val="18"/>
              </w:rPr>
              <w:t>情绪问题</w:t>
            </w:r>
          </w:p>
        </w:tc>
        <w:tc>
          <w:tcPr>
            <w:tcW w:w="4500" w:type="dxa"/>
            <w:vAlign w:val="center"/>
          </w:tcPr>
          <w:p w:rsidR="004437B1" w:rsidRPr="00453A96" w:rsidRDefault="00292E16" w:rsidP="00825F79">
            <w:pPr>
              <w:spacing w:after="0" w:line="240" w:lineRule="auto"/>
              <w:rPr>
                <w:szCs w:val="18"/>
              </w:rPr>
            </w:pPr>
            <w:r>
              <w:rPr>
                <w:rFonts w:hint="eastAsia"/>
                <w:szCs w:val="18"/>
              </w:rPr>
              <w:t>在工作中，有时有急躁</w:t>
            </w:r>
            <w:r w:rsidR="00836FDF">
              <w:rPr>
                <w:rFonts w:hint="eastAsia"/>
                <w:szCs w:val="18"/>
              </w:rPr>
              <w:t>情绪，</w:t>
            </w:r>
            <w:r w:rsidR="004437B1">
              <w:rPr>
                <w:rFonts w:hint="eastAsia"/>
                <w:szCs w:val="18"/>
              </w:rPr>
              <w:t>遇到困难时，沉不住气，批评同志过于简单。事后有时</w:t>
            </w:r>
            <w:r w:rsidR="00030B5F">
              <w:rPr>
                <w:rFonts w:hint="eastAsia"/>
                <w:szCs w:val="18"/>
              </w:rPr>
              <w:t>以</w:t>
            </w:r>
            <w:r w:rsidR="00014ED0">
              <w:rPr>
                <w:rFonts w:hint="eastAsia"/>
                <w:szCs w:val="18"/>
              </w:rPr>
              <w:t>我用心是好的，对事不对人，</w:t>
            </w:r>
            <w:r w:rsidR="004437B1" w:rsidRPr="00453A96">
              <w:rPr>
                <w:rFonts w:hint="eastAsia"/>
                <w:szCs w:val="18"/>
              </w:rPr>
              <w:t>性格比较直爽</w:t>
            </w:r>
            <w:r w:rsidR="004437B1">
              <w:rPr>
                <w:rFonts w:hint="eastAsia"/>
                <w:szCs w:val="18"/>
              </w:rPr>
              <w:t>等</w:t>
            </w:r>
            <w:r w:rsidR="00030B5F">
              <w:rPr>
                <w:rFonts w:hint="eastAsia"/>
                <w:szCs w:val="18"/>
              </w:rPr>
              <w:t>理由来原谅自己。</w:t>
            </w:r>
          </w:p>
        </w:tc>
        <w:tc>
          <w:tcPr>
            <w:tcW w:w="5456" w:type="dxa"/>
            <w:vAlign w:val="center"/>
          </w:tcPr>
          <w:p w:rsidR="004437B1" w:rsidRDefault="005204B8" w:rsidP="005204B8">
            <w:pPr>
              <w:spacing w:after="0" w:line="240" w:lineRule="auto"/>
              <w:rPr>
                <w:szCs w:val="18"/>
              </w:rPr>
            </w:pPr>
            <w:r>
              <w:rPr>
                <w:rFonts w:hint="eastAsia"/>
                <w:szCs w:val="18"/>
              </w:rPr>
              <w:t>1</w:t>
            </w:r>
            <w:r>
              <w:rPr>
                <w:rFonts w:hint="eastAsia"/>
                <w:szCs w:val="18"/>
              </w:rPr>
              <w:t>、</w:t>
            </w:r>
            <w:r w:rsidR="004437B1" w:rsidRPr="00453A96">
              <w:rPr>
                <w:rFonts w:hint="eastAsia"/>
                <w:szCs w:val="18"/>
              </w:rPr>
              <w:t>牢记宗旨意识，增强群众观念</w:t>
            </w:r>
            <w:r w:rsidR="00014ED0">
              <w:rPr>
                <w:rFonts w:hint="eastAsia"/>
                <w:szCs w:val="18"/>
              </w:rPr>
              <w:t>，</w:t>
            </w:r>
            <w:r w:rsidR="00014ED0">
              <w:rPr>
                <w:szCs w:val="18"/>
              </w:rPr>
              <w:t>把是否妥善和</w:t>
            </w:r>
            <w:r w:rsidR="00014ED0">
              <w:rPr>
                <w:rFonts w:hint="eastAsia"/>
                <w:szCs w:val="18"/>
              </w:rPr>
              <w:t>同志</w:t>
            </w:r>
            <w:r w:rsidR="00014ED0">
              <w:rPr>
                <w:szCs w:val="18"/>
              </w:rPr>
              <w:t>沟通</w:t>
            </w:r>
            <w:r w:rsidR="00014ED0" w:rsidRPr="00453A96">
              <w:rPr>
                <w:rFonts w:hint="eastAsia"/>
                <w:szCs w:val="18"/>
              </w:rPr>
              <w:t>提高到群众观念强不强的高度来认识</w:t>
            </w:r>
            <w:r w:rsidR="00014ED0">
              <w:rPr>
                <w:rFonts w:hint="eastAsia"/>
                <w:szCs w:val="18"/>
              </w:rPr>
              <w:t>问</w:t>
            </w:r>
            <w:r w:rsidR="00014ED0" w:rsidRPr="00453A96">
              <w:rPr>
                <w:rFonts w:hint="eastAsia"/>
                <w:szCs w:val="18"/>
              </w:rPr>
              <w:t>题。</w:t>
            </w:r>
          </w:p>
          <w:p w:rsidR="004437B1" w:rsidRPr="00453A96" w:rsidRDefault="005204B8" w:rsidP="00014ED0">
            <w:pPr>
              <w:spacing w:after="0" w:line="240" w:lineRule="auto"/>
              <w:rPr>
                <w:szCs w:val="18"/>
              </w:rPr>
            </w:pPr>
            <w:r>
              <w:rPr>
                <w:rFonts w:hint="eastAsia"/>
                <w:szCs w:val="18"/>
              </w:rPr>
              <w:t>2</w:t>
            </w:r>
            <w:r>
              <w:rPr>
                <w:rFonts w:hint="eastAsia"/>
                <w:szCs w:val="18"/>
              </w:rPr>
              <w:t>、</w:t>
            </w:r>
            <w:r w:rsidR="004437B1" w:rsidRPr="00453A96">
              <w:rPr>
                <w:rFonts w:hint="eastAsia"/>
                <w:szCs w:val="18"/>
              </w:rPr>
              <w:t>改进工作方法，提高工作能力</w:t>
            </w:r>
            <w:r w:rsidR="004437B1">
              <w:rPr>
                <w:rFonts w:hint="eastAsia"/>
                <w:szCs w:val="18"/>
              </w:rPr>
              <w:t>。</w:t>
            </w:r>
            <w:r w:rsidR="004437B1" w:rsidRPr="00453A96">
              <w:rPr>
                <w:rFonts w:hint="eastAsia"/>
                <w:szCs w:val="18"/>
              </w:rPr>
              <w:t>针对自己有时讲话过于直接，工作有急躁情绪的问题，要努力改进工作方法，提高工</w:t>
            </w:r>
            <w:r w:rsidR="004437B1">
              <w:rPr>
                <w:rFonts w:hint="eastAsia"/>
                <w:szCs w:val="18"/>
              </w:rPr>
              <w:t>作能力。当工作遇到困难时，要时刻提醒自己，不能急躁。</w:t>
            </w:r>
            <w:r w:rsidR="00014ED0">
              <w:rPr>
                <w:rFonts w:hint="eastAsia"/>
                <w:szCs w:val="18"/>
              </w:rPr>
              <w:t>通过摆事实、讲道理的方式解决问题。</w:t>
            </w:r>
          </w:p>
        </w:tc>
        <w:tc>
          <w:tcPr>
            <w:tcW w:w="1418" w:type="dxa"/>
            <w:vAlign w:val="center"/>
          </w:tcPr>
          <w:p w:rsidR="004437B1" w:rsidRPr="006500B4" w:rsidRDefault="004437B1" w:rsidP="00825F79">
            <w:pPr>
              <w:spacing w:after="0" w:line="240" w:lineRule="auto"/>
              <w:rPr>
                <w:rFonts w:ascii="仿宋_GB2312" w:eastAsia="仿宋_GB2312"/>
              </w:rPr>
            </w:pPr>
            <w:r w:rsidRPr="005204B8">
              <w:rPr>
                <w:szCs w:val="18"/>
              </w:rPr>
              <w:t>2015.10</w:t>
            </w:r>
          </w:p>
        </w:tc>
      </w:tr>
      <w:tr w:rsidR="004437B1" w:rsidRPr="006500B4" w:rsidTr="00542976">
        <w:trPr>
          <w:trHeight w:val="681"/>
        </w:trPr>
        <w:tc>
          <w:tcPr>
            <w:tcW w:w="559" w:type="dxa"/>
            <w:vMerge w:val="restart"/>
            <w:vAlign w:val="center"/>
          </w:tcPr>
          <w:p w:rsidR="004437B1" w:rsidRPr="006500B4" w:rsidRDefault="004437B1" w:rsidP="00825F79">
            <w:pPr>
              <w:spacing w:after="0" w:line="240" w:lineRule="auto"/>
              <w:jc w:val="center"/>
              <w:rPr>
                <w:b/>
              </w:rPr>
            </w:pPr>
            <w:r w:rsidRPr="006500B4">
              <w:rPr>
                <w:rFonts w:hint="eastAsia"/>
                <w:b/>
              </w:rPr>
              <w:t>严以用权方面</w:t>
            </w:r>
          </w:p>
        </w:tc>
        <w:tc>
          <w:tcPr>
            <w:tcW w:w="1529" w:type="dxa"/>
            <w:vAlign w:val="center"/>
          </w:tcPr>
          <w:p w:rsidR="004437B1" w:rsidRPr="006500B4" w:rsidRDefault="004437B1" w:rsidP="00825F79">
            <w:pPr>
              <w:spacing w:after="0" w:line="240" w:lineRule="auto"/>
              <w:jc w:val="center"/>
              <w:rPr>
                <w:b/>
              </w:rPr>
            </w:pPr>
          </w:p>
        </w:tc>
        <w:tc>
          <w:tcPr>
            <w:tcW w:w="4500" w:type="dxa"/>
            <w:vAlign w:val="center"/>
          </w:tcPr>
          <w:p w:rsidR="004437B1" w:rsidRPr="00453A96" w:rsidRDefault="004437B1" w:rsidP="00825F79">
            <w:pPr>
              <w:spacing w:after="0" w:line="240" w:lineRule="auto"/>
              <w:jc w:val="center"/>
              <w:rPr>
                <w:szCs w:val="18"/>
              </w:rPr>
            </w:pPr>
            <w:r w:rsidRPr="00661D09">
              <w:rPr>
                <w:rFonts w:hint="eastAsia"/>
                <w:b/>
              </w:rPr>
              <w:t>具体表现</w:t>
            </w:r>
          </w:p>
        </w:tc>
        <w:tc>
          <w:tcPr>
            <w:tcW w:w="5456" w:type="dxa"/>
            <w:vAlign w:val="center"/>
          </w:tcPr>
          <w:p w:rsidR="004437B1" w:rsidRPr="00453A96" w:rsidRDefault="004437B1" w:rsidP="00825F79">
            <w:pPr>
              <w:spacing w:after="0" w:line="240" w:lineRule="auto"/>
              <w:jc w:val="center"/>
              <w:rPr>
                <w:szCs w:val="18"/>
              </w:rPr>
            </w:pPr>
            <w:r w:rsidRPr="00661D09">
              <w:rPr>
                <w:rFonts w:hint="eastAsia"/>
                <w:b/>
              </w:rPr>
              <w:t>整改措施</w:t>
            </w:r>
          </w:p>
        </w:tc>
        <w:tc>
          <w:tcPr>
            <w:tcW w:w="1418" w:type="dxa"/>
            <w:vAlign w:val="center"/>
          </w:tcPr>
          <w:p w:rsidR="004437B1" w:rsidRPr="006500B4" w:rsidRDefault="004437B1" w:rsidP="00B94882">
            <w:pPr>
              <w:spacing w:after="0" w:line="240" w:lineRule="auto"/>
              <w:jc w:val="center"/>
              <w:rPr>
                <w:b/>
              </w:rPr>
            </w:pPr>
            <w:r w:rsidRPr="006500B4">
              <w:rPr>
                <w:rFonts w:hint="eastAsia"/>
                <w:b/>
              </w:rPr>
              <w:t>拟完成整改时间</w:t>
            </w:r>
          </w:p>
        </w:tc>
      </w:tr>
      <w:tr w:rsidR="004437B1" w:rsidRPr="006500B4" w:rsidTr="00542976">
        <w:trPr>
          <w:trHeight w:val="842"/>
        </w:trPr>
        <w:tc>
          <w:tcPr>
            <w:tcW w:w="559" w:type="dxa"/>
            <w:vMerge/>
            <w:vAlign w:val="center"/>
          </w:tcPr>
          <w:p w:rsidR="004437B1" w:rsidRPr="006500B4" w:rsidRDefault="004437B1" w:rsidP="00825F79">
            <w:pPr>
              <w:spacing w:after="0" w:line="240" w:lineRule="auto"/>
            </w:pPr>
          </w:p>
        </w:tc>
        <w:tc>
          <w:tcPr>
            <w:tcW w:w="1529" w:type="dxa"/>
            <w:vAlign w:val="center"/>
          </w:tcPr>
          <w:p w:rsidR="004437B1" w:rsidRPr="006500B4" w:rsidRDefault="004437B1" w:rsidP="00825F79">
            <w:pPr>
              <w:spacing w:after="0" w:line="240" w:lineRule="auto"/>
              <w:rPr>
                <w:rFonts w:ascii="仿宋_GB2312" w:eastAsia="仿宋_GB2312"/>
              </w:rPr>
            </w:pPr>
            <w:r w:rsidRPr="00170DDD">
              <w:rPr>
                <w:rFonts w:hint="eastAsia"/>
                <w:szCs w:val="18"/>
              </w:rPr>
              <w:t>存在</w:t>
            </w:r>
            <w:r>
              <w:rPr>
                <w:rFonts w:hint="eastAsia"/>
                <w:szCs w:val="18"/>
              </w:rPr>
              <w:t>经费管理有时计划性</w:t>
            </w:r>
            <w:r w:rsidRPr="00170DDD">
              <w:rPr>
                <w:rFonts w:hint="eastAsia"/>
                <w:szCs w:val="18"/>
              </w:rPr>
              <w:t>不强问题</w:t>
            </w:r>
          </w:p>
        </w:tc>
        <w:tc>
          <w:tcPr>
            <w:tcW w:w="4500" w:type="dxa"/>
            <w:vAlign w:val="center"/>
          </w:tcPr>
          <w:p w:rsidR="004437B1" w:rsidRPr="00453A96" w:rsidRDefault="004437B1" w:rsidP="00825F79">
            <w:pPr>
              <w:spacing w:after="0" w:line="240" w:lineRule="auto"/>
              <w:rPr>
                <w:szCs w:val="18"/>
              </w:rPr>
            </w:pPr>
            <w:r>
              <w:rPr>
                <w:rFonts w:hint="eastAsia"/>
                <w:szCs w:val="18"/>
              </w:rPr>
              <w:t>学院</w:t>
            </w:r>
            <w:r w:rsidRPr="00453A96">
              <w:rPr>
                <w:rFonts w:hint="eastAsia"/>
                <w:szCs w:val="18"/>
              </w:rPr>
              <w:t>有些</w:t>
            </w:r>
            <w:r>
              <w:rPr>
                <w:rFonts w:hint="eastAsia"/>
                <w:szCs w:val="18"/>
              </w:rPr>
              <w:t>经费</w:t>
            </w:r>
            <w:r w:rsidR="00014ED0">
              <w:rPr>
                <w:rFonts w:hint="eastAsia"/>
                <w:szCs w:val="18"/>
              </w:rPr>
              <w:t>年底有的有节余，有的不够用</w:t>
            </w:r>
            <w:r>
              <w:rPr>
                <w:rFonts w:hint="eastAsia"/>
                <w:szCs w:val="18"/>
              </w:rPr>
              <w:t>。</w:t>
            </w:r>
            <w:r w:rsidRPr="00453A96">
              <w:rPr>
                <w:rFonts w:hint="eastAsia"/>
                <w:szCs w:val="18"/>
              </w:rPr>
              <w:t>反映了预算不够科学，经费管理的计划性有待加强。</w:t>
            </w:r>
          </w:p>
        </w:tc>
        <w:tc>
          <w:tcPr>
            <w:tcW w:w="5456" w:type="dxa"/>
            <w:vAlign w:val="center"/>
          </w:tcPr>
          <w:p w:rsidR="004437B1" w:rsidRDefault="005204B8" w:rsidP="005204B8">
            <w:pPr>
              <w:spacing w:after="0" w:line="240" w:lineRule="auto"/>
              <w:rPr>
                <w:szCs w:val="18"/>
              </w:rPr>
            </w:pPr>
            <w:r>
              <w:rPr>
                <w:rFonts w:hint="eastAsia"/>
                <w:szCs w:val="18"/>
              </w:rPr>
              <w:t>1</w:t>
            </w:r>
            <w:r>
              <w:rPr>
                <w:rFonts w:hint="eastAsia"/>
                <w:szCs w:val="18"/>
              </w:rPr>
              <w:t>、</w:t>
            </w:r>
            <w:r w:rsidR="004437B1">
              <w:rPr>
                <w:rFonts w:hint="eastAsia"/>
                <w:szCs w:val="18"/>
              </w:rPr>
              <w:t>加强科学</w:t>
            </w:r>
            <w:r w:rsidR="004437B1" w:rsidRPr="00453A96">
              <w:rPr>
                <w:rFonts w:hint="eastAsia"/>
                <w:szCs w:val="18"/>
              </w:rPr>
              <w:t>预算</w:t>
            </w:r>
            <w:r w:rsidR="004437B1">
              <w:rPr>
                <w:szCs w:val="18"/>
              </w:rPr>
              <w:t>,</w:t>
            </w:r>
            <w:r w:rsidR="004437B1">
              <w:rPr>
                <w:rFonts w:hint="eastAsia"/>
                <w:szCs w:val="18"/>
              </w:rPr>
              <w:t>增强</w:t>
            </w:r>
            <w:r w:rsidR="004437B1" w:rsidRPr="00453A96">
              <w:rPr>
                <w:rFonts w:hint="eastAsia"/>
                <w:szCs w:val="18"/>
              </w:rPr>
              <w:t>经费管理的计划性</w:t>
            </w:r>
            <w:r w:rsidR="004437B1">
              <w:rPr>
                <w:rFonts w:hint="eastAsia"/>
                <w:szCs w:val="18"/>
              </w:rPr>
              <w:t>。</w:t>
            </w:r>
          </w:p>
          <w:p w:rsidR="004437B1" w:rsidRPr="00453A96" w:rsidRDefault="005204B8" w:rsidP="005204B8">
            <w:pPr>
              <w:spacing w:after="0" w:line="240" w:lineRule="auto"/>
              <w:rPr>
                <w:szCs w:val="18"/>
              </w:rPr>
            </w:pPr>
            <w:r>
              <w:rPr>
                <w:rFonts w:hint="eastAsia"/>
                <w:szCs w:val="18"/>
              </w:rPr>
              <w:t>2</w:t>
            </w:r>
            <w:r>
              <w:rPr>
                <w:rFonts w:hint="eastAsia"/>
                <w:szCs w:val="18"/>
              </w:rPr>
              <w:t>、</w:t>
            </w:r>
            <w:r w:rsidR="004437B1">
              <w:rPr>
                <w:rFonts w:hint="eastAsia"/>
                <w:szCs w:val="18"/>
              </w:rPr>
              <w:t>认真学习有关财务管理知识。</w:t>
            </w:r>
          </w:p>
        </w:tc>
        <w:tc>
          <w:tcPr>
            <w:tcW w:w="1418" w:type="dxa"/>
            <w:vAlign w:val="center"/>
          </w:tcPr>
          <w:p w:rsidR="004437B1" w:rsidRPr="006500B4" w:rsidRDefault="004437B1" w:rsidP="00825F79">
            <w:pPr>
              <w:spacing w:after="0" w:line="240" w:lineRule="auto"/>
              <w:rPr>
                <w:rFonts w:ascii="仿宋_GB2312" w:eastAsia="仿宋_GB2312"/>
              </w:rPr>
            </w:pPr>
            <w:r w:rsidRPr="005204B8">
              <w:rPr>
                <w:szCs w:val="18"/>
              </w:rPr>
              <w:t>2015.11</w:t>
            </w:r>
          </w:p>
        </w:tc>
      </w:tr>
      <w:tr w:rsidR="004437B1" w:rsidRPr="006500B4" w:rsidTr="00542976">
        <w:trPr>
          <w:trHeight w:val="702"/>
        </w:trPr>
        <w:tc>
          <w:tcPr>
            <w:tcW w:w="559" w:type="dxa"/>
            <w:vMerge w:val="restart"/>
            <w:vAlign w:val="center"/>
          </w:tcPr>
          <w:p w:rsidR="004437B1" w:rsidRPr="006500B4" w:rsidRDefault="004437B1" w:rsidP="00825F79">
            <w:pPr>
              <w:spacing w:after="0" w:line="240" w:lineRule="auto"/>
              <w:jc w:val="center"/>
              <w:rPr>
                <w:b/>
              </w:rPr>
            </w:pPr>
            <w:r w:rsidRPr="006500B4">
              <w:rPr>
                <w:rFonts w:hint="eastAsia"/>
                <w:b/>
              </w:rPr>
              <w:lastRenderedPageBreak/>
              <w:t>严以律己方面</w:t>
            </w:r>
          </w:p>
        </w:tc>
        <w:tc>
          <w:tcPr>
            <w:tcW w:w="1529" w:type="dxa"/>
            <w:vAlign w:val="center"/>
          </w:tcPr>
          <w:p w:rsidR="004437B1" w:rsidRPr="006500B4" w:rsidRDefault="004437B1" w:rsidP="00825F79">
            <w:pPr>
              <w:spacing w:after="0" w:line="240" w:lineRule="auto"/>
              <w:rPr>
                <w:rFonts w:ascii="仿宋_GB2312" w:eastAsia="仿宋_GB2312"/>
              </w:rPr>
            </w:pPr>
          </w:p>
        </w:tc>
        <w:tc>
          <w:tcPr>
            <w:tcW w:w="4500" w:type="dxa"/>
            <w:vAlign w:val="center"/>
          </w:tcPr>
          <w:p w:rsidR="004437B1" w:rsidRPr="00453A96" w:rsidRDefault="004437B1" w:rsidP="00825F79">
            <w:pPr>
              <w:spacing w:after="0" w:line="240" w:lineRule="auto"/>
              <w:rPr>
                <w:szCs w:val="18"/>
              </w:rPr>
            </w:pPr>
            <w:r w:rsidRPr="00453A96">
              <w:rPr>
                <w:rFonts w:hint="eastAsia"/>
                <w:szCs w:val="18"/>
              </w:rPr>
              <w:t>具体表现</w:t>
            </w:r>
          </w:p>
        </w:tc>
        <w:tc>
          <w:tcPr>
            <w:tcW w:w="5456" w:type="dxa"/>
            <w:vAlign w:val="center"/>
          </w:tcPr>
          <w:p w:rsidR="004437B1" w:rsidRPr="00453A96" w:rsidRDefault="004437B1" w:rsidP="00825F79">
            <w:pPr>
              <w:spacing w:after="0" w:line="240" w:lineRule="auto"/>
              <w:rPr>
                <w:szCs w:val="18"/>
              </w:rPr>
            </w:pPr>
            <w:r w:rsidRPr="00453A96">
              <w:rPr>
                <w:rFonts w:hint="eastAsia"/>
                <w:szCs w:val="18"/>
              </w:rPr>
              <w:t>整改措施</w:t>
            </w:r>
          </w:p>
        </w:tc>
        <w:tc>
          <w:tcPr>
            <w:tcW w:w="1418" w:type="dxa"/>
            <w:vAlign w:val="center"/>
          </w:tcPr>
          <w:p w:rsidR="004437B1" w:rsidRPr="006500B4" w:rsidRDefault="004437B1" w:rsidP="00825F79">
            <w:pPr>
              <w:spacing w:after="0" w:line="240" w:lineRule="auto"/>
              <w:jc w:val="center"/>
              <w:rPr>
                <w:b/>
              </w:rPr>
            </w:pPr>
            <w:r w:rsidRPr="006500B4">
              <w:rPr>
                <w:rFonts w:hint="eastAsia"/>
                <w:b/>
              </w:rPr>
              <w:t>拟完成整改时间</w:t>
            </w:r>
          </w:p>
        </w:tc>
      </w:tr>
      <w:tr w:rsidR="004437B1" w:rsidRPr="006500B4" w:rsidTr="00542976">
        <w:trPr>
          <w:trHeight w:val="702"/>
        </w:trPr>
        <w:tc>
          <w:tcPr>
            <w:tcW w:w="559" w:type="dxa"/>
            <w:vMerge/>
            <w:vAlign w:val="center"/>
          </w:tcPr>
          <w:p w:rsidR="004437B1" w:rsidRPr="006500B4" w:rsidRDefault="004437B1" w:rsidP="00825F79">
            <w:pPr>
              <w:spacing w:after="0" w:line="240" w:lineRule="auto"/>
              <w:jc w:val="center"/>
              <w:rPr>
                <w:b/>
              </w:rPr>
            </w:pPr>
          </w:p>
        </w:tc>
        <w:tc>
          <w:tcPr>
            <w:tcW w:w="1529" w:type="dxa"/>
            <w:vAlign w:val="center"/>
          </w:tcPr>
          <w:p w:rsidR="004437B1" w:rsidRPr="00170DDD" w:rsidRDefault="004437B1" w:rsidP="00825F79">
            <w:pPr>
              <w:spacing w:after="0" w:line="240" w:lineRule="auto"/>
              <w:rPr>
                <w:szCs w:val="18"/>
              </w:rPr>
            </w:pPr>
            <w:r w:rsidRPr="00170DDD">
              <w:rPr>
                <w:rFonts w:hint="eastAsia"/>
                <w:szCs w:val="18"/>
              </w:rPr>
              <w:t>存在工作的进取心有所减弱问题</w:t>
            </w:r>
          </w:p>
        </w:tc>
        <w:tc>
          <w:tcPr>
            <w:tcW w:w="4500" w:type="dxa"/>
            <w:vAlign w:val="center"/>
          </w:tcPr>
          <w:p w:rsidR="004437B1" w:rsidRPr="00453A96" w:rsidRDefault="004437B1" w:rsidP="00825F79">
            <w:pPr>
              <w:spacing w:after="0" w:line="240" w:lineRule="auto"/>
              <w:rPr>
                <w:szCs w:val="18"/>
              </w:rPr>
            </w:pPr>
            <w:r>
              <w:rPr>
                <w:rFonts w:hint="eastAsia"/>
                <w:szCs w:val="18"/>
              </w:rPr>
              <w:t>今</w:t>
            </w:r>
            <w:r w:rsidRPr="00170DDD">
              <w:rPr>
                <w:rFonts w:hint="eastAsia"/>
                <w:szCs w:val="18"/>
              </w:rPr>
              <w:t>年来随着</w:t>
            </w:r>
            <w:r w:rsidR="00014ED0">
              <w:rPr>
                <w:rFonts w:hint="eastAsia"/>
                <w:szCs w:val="18"/>
              </w:rPr>
              <w:t>退休年龄的接近</w:t>
            </w:r>
            <w:r w:rsidRPr="00170DDD">
              <w:rPr>
                <w:rFonts w:hint="eastAsia"/>
                <w:szCs w:val="18"/>
              </w:rPr>
              <w:t>，工作的进取心和创新精神有所减弱。有</w:t>
            </w:r>
            <w:r w:rsidR="00E059B4">
              <w:rPr>
                <w:rFonts w:hint="eastAsia"/>
                <w:szCs w:val="18"/>
              </w:rPr>
              <w:t>船</w:t>
            </w:r>
            <w:r w:rsidRPr="00605109">
              <w:rPr>
                <w:rFonts w:hint="eastAsia"/>
                <w:szCs w:val="18"/>
              </w:rPr>
              <w:t>到码头、车到站的思想</w:t>
            </w:r>
            <w:r>
              <w:rPr>
                <w:rFonts w:hint="eastAsia"/>
                <w:szCs w:val="18"/>
              </w:rPr>
              <w:t>苗头。</w:t>
            </w:r>
          </w:p>
        </w:tc>
        <w:tc>
          <w:tcPr>
            <w:tcW w:w="5456" w:type="dxa"/>
            <w:vAlign w:val="center"/>
          </w:tcPr>
          <w:p w:rsidR="00014ED0" w:rsidRDefault="00014ED0" w:rsidP="00014ED0">
            <w:pPr>
              <w:spacing w:after="0" w:line="240" w:lineRule="auto"/>
              <w:rPr>
                <w:szCs w:val="18"/>
              </w:rPr>
            </w:pPr>
            <w:r w:rsidRPr="00014ED0">
              <w:rPr>
                <w:rFonts w:hint="eastAsia"/>
                <w:szCs w:val="18"/>
              </w:rPr>
              <w:t>1</w:t>
            </w:r>
            <w:r w:rsidRPr="00014ED0">
              <w:rPr>
                <w:rFonts w:hint="eastAsia"/>
                <w:szCs w:val="18"/>
              </w:rPr>
              <w:t>、</w:t>
            </w:r>
            <w:r w:rsidR="004437B1" w:rsidRPr="00605109">
              <w:rPr>
                <w:rFonts w:hint="eastAsia"/>
                <w:szCs w:val="18"/>
              </w:rPr>
              <w:t>增强</w:t>
            </w:r>
            <w:r w:rsidR="00E059B4">
              <w:rPr>
                <w:rFonts w:hint="eastAsia"/>
                <w:szCs w:val="18"/>
              </w:rPr>
              <w:t>工作的责任心，增强</w:t>
            </w:r>
            <w:r w:rsidR="004437B1">
              <w:rPr>
                <w:rFonts w:hint="eastAsia"/>
                <w:szCs w:val="18"/>
              </w:rPr>
              <w:t>进取和</w:t>
            </w:r>
            <w:r w:rsidR="004437B1" w:rsidRPr="00605109">
              <w:rPr>
                <w:rFonts w:hint="eastAsia"/>
                <w:szCs w:val="18"/>
              </w:rPr>
              <w:t>创新</w:t>
            </w:r>
            <w:r w:rsidR="004437B1">
              <w:rPr>
                <w:rFonts w:hint="eastAsia"/>
                <w:szCs w:val="18"/>
              </w:rPr>
              <w:t>意识。</w:t>
            </w:r>
            <w:r w:rsidR="004437B1" w:rsidRPr="00605109">
              <w:rPr>
                <w:rFonts w:hint="eastAsia"/>
                <w:szCs w:val="18"/>
              </w:rPr>
              <w:t>要克服</w:t>
            </w:r>
            <w:r w:rsidR="004437B1" w:rsidRPr="00170DDD">
              <w:rPr>
                <w:rFonts w:hint="eastAsia"/>
                <w:szCs w:val="18"/>
              </w:rPr>
              <w:t>潜意识存在对工作求有功，但求无过的思想。</w:t>
            </w:r>
          </w:p>
          <w:p w:rsidR="004437B1" w:rsidRPr="00014ED0" w:rsidRDefault="00014ED0" w:rsidP="00014ED0">
            <w:pPr>
              <w:spacing w:after="0" w:line="240" w:lineRule="auto"/>
              <w:rPr>
                <w:szCs w:val="18"/>
              </w:rPr>
            </w:pPr>
            <w:r>
              <w:rPr>
                <w:szCs w:val="18"/>
              </w:rPr>
              <w:t>2</w:t>
            </w:r>
            <w:r>
              <w:rPr>
                <w:rFonts w:hint="eastAsia"/>
                <w:szCs w:val="18"/>
              </w:rPr>
              <w:t>、</w:t>
            </w:r>
            <w:r w:rsidR="004437B1" w:rsidRPr="00014ED0">
              <w:rPr>
                <w:rFonts w:hint="eastAsia"/>
                <w:szCs w:val="18"/>
              </w:rPr>
              <w:t>永远保持共产党员为党和人民的事业奋斗终生的理想信念和光荣本色。</w:t>
            </w:r>
          </w:p>
        </w:tc>
        <w:tc>
          <w:tcPr>
            <w:tcW w:w="1418" w:type="dxa"/>
            <w:vAlign w:val="center"/>
          </w:tcPr>
          <w:p w:rsidR="004437B1" w:rsidRPr="006500B4" w:rsidRDefault="004437B1" w:rsidP="00825F79">
            <w:pPr>
              <w:spacing w:after="0" w:line="240" w:lineRule="auto"/>
              <w:rPr>
                <w:rFonts w:ascii="仿宋_GB2312" w:eastAsia="仿宋_GB2312"/>
              </w:rPr>
            </w:pPr>
            <w:r w:rsidRPr="005204B8">
              <w:rPr>
                <w:szCs w:val="18"/>
              </w:rPr>
              <w:t>2015.10</w:t>
            </w:r>
          </w:p>
        </w:tc>
      </w:tr>
      <w:tr w:rsidR="004437B1" w:rsidRPr="006500B4" w:rsidTr="00B94882">
        <w:trPr>
          <w:trHeight w:val="691"/>
        </w:trPr>
        <w:tc>
          <w:tcPr>
            <w:tcW w:w="559" w:type="dxa"/>
            <w:vMerge w:val="restart"/>
            <w:vAlign w:val="center"/>
          </w:tcPr>
          <w:p w:rsidR="004437B1" w:rsidRPr="006500B4" w:rsidRDefault="004437B1" w:rsidP="00825F79">
            <w:pPr>
              <w:spacing w:after="0" w:line="240" w:lineRule="auto"/>
              <w:jc w:val="center"/>
              <w:rPr>
                <w:b/>
              </w:rPr>
            </w:pPr>
            <w:r w:rsidRPr="006500B4">
              <w:rPr>
                <w:rFonts w:hint="eastAsia"/>
                <w:b/>
              </w:rPr>
              <w:t>谋事要实方面</w:t>
            </w:r>
          </w:p>
        </w:tc>
        <w:tc>
          <w:tcPr>
            <w:tcW w:w="1529" w:type="dxa"/>
            <w:vAlign w:val="center"/>
          </w:tcPr>
          <w:p w:rsidR="004437B1" w:rsidRPr="006500B4" w:rsidRDefault="004437B1" w:rsidP="00825F79">
            <w:pPr>
              <w:spacing w:after="0" w:line="240" w:lineRule="auto"/>
              <w:rPr>
                <w:rFonts w:ascii="仿宋_GB2312" w:eastAsia="仿宋_GB2312"/>
              </w:rPr>
            </w:pPr>
          </w:p>
        </w:tc>
        <w:tc>
          <w:tcPr>
            <w:tcW w:w="4500" w:type="dxa"/>
            <w:vAlign w:val="center"/>
          </w:tcPr>
          <w:p w:rsidR="004437B1" w:rsidRPr="006500B4" w:rsidRDefault="004437B1" w:rsidP="00825F79">
            <w:pPr>
              <w:spacing w:after="0" w:line="240" w:lineRule="auto"/>
              <w:jc w:val="center"/>
              <w:rPr>
                <w:b/>
              </w:rPr>
            </w:pPr>
            <w:r w:rsidRPr="006500B4">
              <w:rPr>
                <w:rFonts w:hint="eastAsia"/>
                <w:b/>
              </w:rPr>
              <w:t>具体表现</w:t>
            </w:r>
          </w:p>
        </w:tc>
        <w:tc>
          <w:tcPr>
            <w:tcW w:w="5456" w:type="dxa"/>
            <w:vAlign w:val="center"/>
          </w:tcPr>
          <w:p w:rsidR="004437B1" w:rsidRPr="006500B4" w:rsidRDefault="004437B1" w:rsidP="00825F79">
            <w:pPr>
              <w:spacing w:after="0" w:line="240" w:lineRule="auto"/>
              <w:jc w:val="center"/>
              <w:rPr>
                <w:b/>
              </w:rPr>
            </w:pPr>
            <w:r w:rsidRPr="006500B4">
              <w:rPr>
                <w:rFonts w:hint="eastAsia"/>
                <w:b/>
              </w:rPr>
              <w:t>整改措施</w:t>
            </w:r>
          </w:p>
        </w:tc>
        <w:tc>
          <w:tcPr>
            <w:tcW w:w="1418" w:type="dxa"/>
            <w:vAlign w:val="center"/>
          </w:tcPr>
          <w:p w:rsidR="004437B1" w:rsidRPr="006500B4" w:rsidRDefault="004437B1" w:rsidP="00825F79">
            <w:pPr>
              <w:spacing w:after="0" w:line="240" w:lineRule="auto"/>
              <w:jc w:val="center"/>
              <w:rPr>
                <w:b/>
              </w:rPr>
            </w:pPr>
            <w:r w:rsidRPr="006500B4">
              <w:rPr>
                <w:rFonts w:hint="eastAsia"/>
                <w:b/>
              </w:rPr>
              <w:t>拟完成整改时间</w:t>
            </w:r>
          </w:p>
        </w:tc>
      </w:tr>
      <w:tr w:rsidR="004437B1" w:rsidRPr="006500B4" w:rsidTr="00542976">
        <w:trPr>
          <w:trHeight w:val="1409"/>
        </w:trPr>
        <w:tc>
          <w:tcPr>
            <w:tcW w:w="559" w:type="dxa"/>
            <w:vMerge/>
            <w:vAlign w:val="center"/>
          </w:tcPr>
          <w:p w:rsidR="004437B1" w:rsidRPr="006500B4" w:rsidRDefault="004437B1" w:rsidP="00825F79">
            <w:pPr>
              <w:spacing w:after="0" w:line="240" w:lineRule="auto"/>
              <w:jc w:val="center"/>
              <w:rPr>
                <w:b/>
              </w:rPr>
            </w:pPr>
          </w:p>
        </w:tc>
        <w:tc>
          <w:tcPr>
            <w:tcW w:w="1529" w:type="dxa"/>
            <w:vAlign w:val="center"/>
          </w:tcPr>
          <w:p w:rsidR="004437B1" w:rsidRPr="004B3669" w:rsidRDefault="004437B1" w:rsidP="00825F79">
            <w:pPr>
              <w:spacing w:after="0" w:line="240" w:lineRule="auto"/>
              <w:rPr>
                <w:szCs w:val="18"/>
              </w:rPr>
            </w:pPr>
            <w:r w:rsidRPr="004B3669">
              <w:rPr>
                <w:rFonts w:hint="eastAsia"/>
                <w:szCs w:val="18"/>
              </w:rPr>
              <w:t>一是存在重开会布置，轻检查落实的现象</w:t>
            </w:r>
          </w:p>
        </w:tc>
        <w:tc>
          <w:tcPr>
            <w:tcW w:w="4500" w:type="dxa"/>
            <w:vAlign w:val="center"/>
          </w:tcPr>
          <w:p w:rsidR="004437B1" w:rsidRPr="004B3669" w:rsidRDefault="004437B1" w:rsidP="00825F79">
            <w:pPr>
              <w:spacing w:after="0" w:line="240" w:lineRule="auto"/>
              <w:rPr>
                <w:szCs w:val="18"/>
              </w:rPr>
            </w:pPr>
            <w:r w:rsidRPr="004B3669">
              <w:rPr>
                <w:rFonts w:hint="eastAsia"/>
                <w:szCs w:val="18"/>
              </w:rPr>
              <w:t>在开会方面我们存在两方面问题。一是有时开会内容准备不足，会议效率不高；二是开会的目的是为了做好工作，但我们开会存在着重开会布置，轻检查落实的现象。</w:t>
            </w:r>
          </w:p>
        </w:tc>
        <w:tc>
          <w:tcPr>
            <w:tcW w:w="5456" w:type="dxa"/>
            <w:vAlign w:val="center"/>
          </w:tcPr>
          <w:p w:rsidR="004437B1" w:rsidRPr="004B3669" w:rsidRDefault="00184CE3" w:rsidP="005204B8">
            <w:pPr>
              <w:spacing w:after="0" w:line="240" w:lineRule="auto"/>
              <w:rPr>
                <w:szCs w:val="18"/>
              </w:rPr>
            </w:pPr>
            <w:r>
              <w:rPr>
                <w:rFonts w:hint="eastAsia"/>
                <w:szCs w:val="18"/>
              </w:rPr>
              <w:t>1</w:t>
            </w:r>
            <w:r>
              <w:rPr>
                <w:rFonts w:hint="eastAsia"/>
                <w:szCs w:val="18"/>
              </w:rPr>
              <w:t>、</w:t>
            </w:r>
            <w:r w:rsidR="004437B1" w:rsidRPr="004B3669">
              <w:rPr>
                <w:rFonts w:hint="eastAsia"/>
                <w:szCs w:val="18"/>
              </w:rPr>
              <w:t>进一步完善学院会议制度。</w:t>
            </w:r>
          </w:p>
          <w:p w:rsidR="004437B1" w:rsidRPr="004B3669" w:rsidRDefault="00184CE3" w:rsidP="005204B8">
            <w:pPr>
              <w:spacing w:after="0" w:line="240" w:lineRule="auto"/>
              <w:rPr>
                <w:szCs w:val="18"/>
              </w:rPr>
            </w:pPr>
            <w:r>
              <w:rPr>
                <w:rFonts w:hint="eastAsia"/>
                <w:szCs w:val="18"/>
              </w:rPr>
              <w:t>2</w:t>
            </w:r>
            <w:r>
              <w:rPr>
                <w:rFonts w:hint="eastAsia"/>
                <w:szCs w:val="18"/>
              </w:rPr>
              <w:t>、</w:t>
            </w:r>
            <w:r w:rsidR="00014ED0">
              <w:rPr>
                <w:rFonts w:hint="eastAsia"/>
                <w:szCs w:val="18"/>
              </w:rPr>
              <w:t>加强开会前期准备，</w:t>
            </w:r>
            <w:r w:rsidR="00014ED0">
              <w:rPr>
                <w:szCs w:val="18"/>
              </w:rPr>
              <w:t>提高会议效率。</w:t>
            </w:r>
          </w:p>
          <w:p w:rsidR="004437B1" w:rsidRPr="004B3669" w:rsidRDefault="00184CE3" w:rsidP="005204B8">
            <w:pPr>
              <w:spacing w:after="0" w:line="240" w:lineRule="auto"/>
              <w:rPr>
                <w:szCs w:val="18"/>
              </w:rPr>
            </w:pPr>
            <w:r>
              <w:rPr>
                <w:rFonts w:hint="eastAsia"/>
                <w:szCs w:val="18"/>
              </w:rPr>
              <w:t>3</w:t>
            </w:r>
            <w:r>
              <w:rPr>
                <w:rFonts w:hint="eastAsia"/>
                <w:szCs w:val="18"/>
              </w:rPr>
              <w:t>、</w:t>
            </w:r>
            <w:r w:rsidR="004437B1" w:rsidRPr="004B3669">
              <w:rPr>
                <w:rFonts w:hint="eastAsia"/>
                <w:szCs w:val="18"/>
              </w:rPr>
              <w:t>建立会</w:t>
            </w:r>
            <w:r w:rsidR="00A576AB">
              <w:rPr>
                <w:rFonts w:hint="eastAsia"/>
                <w:szCs w:val="18"/>
              </w:rPr>
              <w:t>议检查落实机制。开会存在着重开会布置，检查落实的会议布置的工作。</w:t>
            </w:r>
          </w:p>
        </w:tc>
        <w:tc>
          <w:tcPr>
            <w:tcW w:w="1418" w:type="dxa"/>
            <w:vAlign w:val="center"/>
          </w:tcPr>
          <w:p w:rsidR="004437B1" w:rsidRPr="006500B4" w:rsidRDefault="004437B1" w:rsidP="00825F79">
            <w:pPr>
              <w:spacing w:after="0" w:line="240" w:lineRule="auto"/>
              <w:rPr>
                <w:rFonts w:ascii="仿宋_GB2312" w:eastAsia="仿宋_GB2312"/>
              </w:rPr>
            </w:pPr>
            <w:r w:rsidRPr="005204B8">
              <w:rPr>
                <w:szCs w:val="18"/>
              </w:rPr>
              <w:t>2015.12</w:t>
            </w:r>
          </w:p>
        </w:tc>
      </w:tr>
      <w:tr w:rsidR="004437B1" w:rsidRPr="006500B4" w:rsidTr="00542976">
        <w:trPr>
          <w:trHeight w:val="1629"/>
        </w:trPr>
        <w:tc>
          <w:tcPr>
            <w:tcW w:w="559" w:type="dxa"/>
            <w:vMerge/>
            <w:vAlign w:val="center"/>
          </w:tcPr>
          <w:p w:rsidR="004437B1" w:rsidRPr="006500B4" w:rsidRDefault="004437B1" w:rsidP="00825F79">
            <w:pPr>
              <w:spacing w:after="0" w:line="240" w:lineRule="auto"/>
              <w:jc w:val="center"/>
              <w:rPr>
                <w:b/>
              </w:rPr>
            </w:pPr>
          </w:p>
        </w:tc>
        <w:tc>
          <w:tcPr>
            <w:tcW w:w="1529" w:type="dxa"/>
            <w:vAlign w:val="center"/>
          </w:tcPr>
          <w:p w:rsidR="004437B1" w:rsidRPr="004B3669" w:rsidRDefault="004437B1" w:rsidP="00825F79">
            <w:pPr>
              <w:spacing w:after="0" w:line="240" w:lineRule="auto"/>
              <w:rPr>
                <w:szCs w:val="18"/>
              </w:rPr>
            </w:pPr>
            <w:r w:rsidRPr="004B3669">
              <w:rPr>
                <w:rFonts w:hint="eastAsia"/>
                <w:szCs w:val="18"/>
              </w:rPr>
              <w:t>二是存在重表面和</w:t>
            </w:r>
            <w:r w:rsidR="005204B8">
              <w:rPr>
                <w:rFonts w:hint="eastAsia"/>
                <w:szCs w:val="18"/>
              </w:rPr>
              <w:t>亮点</w:t>
            </w:r>
            <w:r w:rsidRPr="004B3669">
              <w:rPr>
                <w:rFonts w:hint="eastAsia"/>
                <w:szCs w:val="18"/>
              </w:rPr>
              <w:t>工作</w:t>
            </w:r>
            <w:r w:rsidR="005204B8">
              <w:rPr>
                <w:rFonts w:hint="eastAsia"/>
                <w:szCs w:val="18"/>
              </w:rPr>
              <w:t>，轻</w:t>
            </w:r>
            <w:r w:rsidR="00014ED0">
              <w:rPr>
                <w:rFonts w:hint="eastAsia"/>
                <w:szCs w:val="18"/>
              </w:rPr>
              <w:t>常规</w:t>
            </w:r>
            <w:r w:rsidR="005204B8">
              <w:rPr>
                <w:szCs w:val="18"/>
              </w:rPr>
              <w:t>工作现象</w:t>
            </w:r>
          </w:p>
        </w:tc>
        <w:tc>
          <w:tcPr>
            <w:tcW w:w="4500" w:type="dxa"/>
            <w:vAlign w:val="center"/>
          </w:tcPr>
          <w:p w:rsidR="004437B1" w:rsidRPr="004B3669" w:rsidRDefault="005204B8" w:rsidP="00825F79">
            <w:pPr>
              <w:spacing w:after="0" w:line="240" w:lineRule="auto"/>
              <w:rPr>
                <w:szCs w:val="18"/>
              </w:rPr>
            </w:pPr>
            <w:r>
              <w:rPr>
                <w:rFonts w:hint="eastAsia"/>
                <w:szCs w:val="18"/>
              </w:rPr>
              <w:t>对校领导布置的工作、对有亮点的工作重视度高。</w:t>
            </w:r>
          </w:p>
          <w:p w:rsidR="004437B1" w:rsidRPr="004B3669" w:rsidRDefault="004437B1" w:rsidP="00825F79">
            <w:pPr>
              <w:spacing w:after="0" w:line="240" w:lineRule="auto"/>
              <w:rPr>
                <w:szCs w:val="18"/>
              </w:rPr>
            </w:pPr>
            <w:r w:rsidRPr="004B3669">
              <w:rPr>
                <w:rFonts w:hint="eastAsia"/>
                <w:szCs w:val="18"/>
              </w:rPr>
              <w:t>对教师和学生需要做的事情，有时就抓的就重视不够，抓的不够落实</w:t>
            </w:r>
            <w:r w:rsidR="005204B8">
              <w:rPr>
                <w:rFonts w:hint="eastAsia"/>
                <w:szCs w:val="18"/>
              </w:rPr>
              <w:t>。</w:t>
            </w:r>
          </w:p>
        </w:tc>
        <w:tc>
          <w:tcPr>
            <w:tcW w:w="5456" w:type="dxa"/>
            <w:vAlign w:val="center"/>
          </w:tcPr>
          <w:p w:rsidR="00184CE3" w:rsidRDefault="00184CE3" w:rsidP="005204B8">
            <w:pPr>
              <w:spacing w:after="0" w:line="240" w:lineRule="auto"/>
              <w:rPr>
                <w:szCs w:val="18"/>
              </w:rPr>
            </w:pPr>
            <w:r>
              <w:rPr>
                <w:rFonts w:hint="eastAsia"/>
                <w:szCs w:val="18"/>
              </w:rPr>
              <w:t>1</w:t>
            </w:r>
            <w:r>
              <w:rPr>
                <w:rFonts w:hint="eastAsia"/>
                <w:szCs w:val="18"/>
              </w:rPr>
              <w:t>、</w:t>
            </w:r>
            <w:r w:rsidR="004437B1" w:rsidRPr="004B3669">
              <w:rPr>
                <w:rFonts w:hint="eastAsia"/>
                <w:szCs w:val="18"/>
              </w:rPr>
              <w:t>进一步加强群众观念，牢固树立全心全意为人民服务的思想。</w:t>
            </w:r>
          </w:p>
          <w:p w:rsidR="004437B1" w:rsidRPr="004B3669" w:rsidRDefault="00184CE3" w:rsidP="005204B8">
            <w:pPr>
              <w:spacing w:after="0" w:line="240" w:lineRule="auto"/>
              <w:rPr>
                <w:szCs w:val="18"/>
              </w:rPr>
            </w:pPr>
            <w:r>
              <w:rPr>
                <w:rFonts w:hint="eastAsia"/>
                <w:szCs w:val="18"/>
              </w:rPr>
              <w:t>2</w:t>
            </w:r>
            <w:r>
              <w:rPr>
                <w:rFonts w:hint="eastAsia"/>
                <w:szCs w:val="18"/>
              </w:rPr>
              <w:t>、</w:t>
            </w:r>
            <w:r w:rsidR="004437B1" w:rsidRPr="004B3669">
              <w:rPr>
                <w:rFonts w:hint="eastAsia"/>
                <w:szCs w:val="18"/>
              </w:rPr>
              <w:t>注意工作重心下移，切实解决教师和学生需要做的事情。</w:t>
            </w:r>
          </w:p>
        </w:tc>
        <w:tc>
          <w:tcPr>
            <w:tcW w:w="1418" w:type="dxa"/>
            <w:vAlign w:val="center"/>
          </w:tcPr>
          <w:p w:rsidR="004437B1" w:rsidRPr="006500B4" w:rsidRDefault="004437B1" w:rsidP="00825F79">
            <w:pPr>
              <w:spacing w:after="0" w:line="240" w:lineRule="auto"/>
              <w:rPr>
                <w:rFonts w:ascii="仿宋_GB2312" w:eastAsia="仿宋_GB2312"/>
              </w:rPr>
            </w:pPr>
            <w:r w:rsidRPr="005204B8">
              <w:rPr>
                <w:szCs w:val="18"/>
              </w:rPr>
              <w:t>2015.10</w:t>
            </w:r>
          </w:p>
        </w:tc>
      </w:tr>
      <w:tr w:rsidR="004437B1" w:rsidRPr="006500B4" w:rsidTr="00542976">
        <w:trPr>
          <w:trHeight w:val="1455"/>
        </w:trPr>
        <w:tc>
          <w:tcPr>
            <w:tcW w:w="559" w:type="dxa"/>
            <w:vMerge/>
            <w:vAlign w:val="center"/>
          </w:tcPr>
          <w:p w:rsidR="004437B1" w:rsidRPr="006500B4" w:rsidRDefault="004437B1" w:rsidP="00825F79">
            <w:pPr>
              <w:spacing w:after="0" w:line="240" w:lineRule="auto"/>
              <w:jc w:val="center"/>
              <w:rPr>
                <w:b/>
              </w:rPr>
            </w:pPr>
          </w:p>
        </w:tc>
        <w:tc>
          <w:tcPr>
            <w:tcW w:w="1529" w:type="dxa"/>
            <w:vAlign w:val="center"/>
          </w:tcPr>
          <w:p w:rsidR="004437B1" w:rsidRPr="004B3669" w:rsidRDefault="004437B1" w:rsidP="00184CE3">
            <w:pPr>
              <w:spacing w:after="0" w:line="240" w:lineRule="auto"/>
              <w:rPr>
                <w:szCs w:val="18"/>
              </w:rPr>
            </w:pPr>
            <w:r>
              <w:rPr>
                <w:rFonts w:hint="eastAsia"/>
                <w:szCs w:val="18"/>
              </w:rPr>
              <w:t>三是</w:t>
            </w:r>
            <w:r w:rsidRPr="00CB4945">
              <w:rPr>
                <w:rFonts w:hint="eastAsia"/>
                <w:szCs w:val="18"/>
              </w:rPr>
              <w:t>存在有时工作重量不重质</w:t>
            </w:r>
            <w:r w:rsidR="00184CE3">
              <w:rPr>
                <w:rFonts w:hint="eastAsia"/>
                <w:szCs w:val="18"/>
              </w:rPr>
              <w:t>的</w:t>
            </w:r>
            <w:r w:rsidRPr="00CB4945">
              <w:rPr>
                <w:rFonts w:hint="eastAsia"/>
                <w:szCs w:val="18"/>
              </w:rPr>
              <w:t>现象</w:t>
            </w:r>
          </w:p>
        </w:tc>
        <w:tc>
          <w:tcPr>
            <w:tcW w:w="4500" w:type="dxa"/>
            <w:vAlign w:val="center"/>
          </w:tcPr>
          <w:p w:rsidR="004437B1" w:rsidRPr="00825F79" w:rsidRDefault="004437B1" w:rsidP="005204B8">
            <w:pPr>
              <w:rPr>
                <w:szCs w:val="18"/>
              </w:rPr>
            </w:pPr>
            <w:r w:rsidRPr="00CB4945">
              <w:rPr>
                <w:rFonts w:hint="eastAsia"/>
                <w:szCs w:val="18"/>
              </w:rPr>
              <w:t>具体表现在有些工作，</w:t>
            </w:r>
            <w:r>
              <w:rPr>
                <w:rFonts w:hint="eastAsia"/>
                <w:szCs w:val="18"/>
              </w:rPr>
              <w:t>满足完成即可，缺乏精益求精的工作精神。</w:t>
            </w:r>
          </w:p>
        </w:tc>
        <w:tc>
          <w:tcPr>
            <w:tcW w:w="5456" w:type="dxa"/>
            <w:vAlign w:val="center"/>
          </w:tcPr>
          <w:p w:rsidR="004437B1" w:rsidRPr="004B3669" w:rsidRDefault="004437B1" w:rsidP="00825F79">
            <w:pPr>
              <w:rPr>
                <w:szCs w:val="18"/>
              </w:rPr>
            </w:pPr>
            <w:r w:rsidRPr="00605109">
              <w:rPr>
                <w:rFonts w:hint="eastAsia"/>
                <w:szCs w:val="18"/>
              </w:rPr>
              <w:t>增强</w:t>
            </w:r>
            <w:r w:rsidR="00014ED0">
              <w:rPr>
                <w:rFonts w:hint="eastAsia"/>
                <w:szCs w:val="18"/>
              </w:rPr>
              <w:t>工作的责任心，力求做到</w:t>
            </w:r>
            <w:r w:rsidR="00014ED0">
              <w:rPr>
                <w:szCs w:val="18"/>
              </w:rPr>
              <w:t>精益求精</w:t>
            </w:r>
            <w:r w:rsidR="00014ED0">
              <w:rPr>
                <w:rFonts w:hint="eastAsia"/>
                <w:szCs w:val="18"/>
              </w:rPr>
              <w:t>。</w:t>
            </w:r>
            <w:r w:rsidRPr="00F47A17">
              <w:rPr>
                <w:rFonts w:hint="eastAsia"/>
                <w:szCs w:val="18"/>
              </w:rPr>
              <w:t>克服工作中有畏难情绪，</w:t>
            </w:r>
            <w:r w:rsidRPr="00A576AB">
              <w:rPr>
                <w:rFonts w:hint="eastAsia"/>
                <w:szCs w:val="18"/>
              </w:rPr>
              <w:t>以“钉钉子”精神狠抓工作落实。</w:t>
            </w:r>
          </w:p>
        </w:tc>
        <w:tc>
          <w:tcPr>
            <w:tcW w:w="1418" w:type="dxa"/>
            <w:vAlign w:val="center"/>
          </w:tcPr>
          <w:p w:rsidR="004437B1" w:rsidRPr="00911A4E" w:rsidRDefault="008F1C8A" w:rsidP="00825F79">
            <w:pPr>
              <w:rPr>
                <w:rFonts w:ascii="仿宋_GB2312" w:eastAsia="仿宋_GB2312"/>
              </w:rPr>
            </w:pPr>
            <w:r w:rsidRPr="005204B8">
              <w:rPr>
                <w:szCs w:val="18"/>
              </w:rPr>
              <w:t>2015.12</w:t>
            </w:r>
          </w:p>
        </w:tc>
      </w:tr>
      <w:tr w:rsidR="004437B1" w:rsidRPr="006500B4" w:rsidTr="00542976">
        <w:trPr>
          <w:trHeight w:val="699"/>
        </w:trPr>
        <w:tc>
          <w:tcPr>
            <w:tcW w:w="559" w:type="dxa"/>
            <w:vMerge w:val="restart"/>
            <w:vAlign w:val="center"/>
          </w:tcPr>
          <w:p w:rsidR="004437B1" w:rsidRPr="006500B4" w:rsidRDefault="004437B1" w:rsidP="00825F79">
            <w:pPr>
              <w:spacing w:after="0" w:line="240" w:lineRule="auto"/>
              <w:jc w:val="center"/>
              <w:rPr>
                <w:b/>
              </w:rPr>
            </w:pPr>
            <w:r w:rsidRPr="006500B4">
              <w:rPr>
                <w:rFonts w:hint="eastAsia"/>
                <w:b/>
              </w:rPr>
              <w:t>创业要实方面</w:t>
            </w:r>
          </w:p>
        </w:tc>
        <w:tc>
          <w:tcPr>
            <w:tcW w:w="1529" w:type="dxa"/>
            <w:vAlign w:val="center"/>
          </w:tcPr>
          <w:p w:rsidR="004437B1" w:rsidRPr="006500B4" w:rsidRDefault="004437B1" w:rsidP="00825F79">
            <w:pPr>
              <w:spacing w:after="0" w:line="240" w:lineRule="auto"/>
              <w:rPr>
                <w:rFonts w:ascii="仿宋_GB2312" w:eastAsia="仿宋_GB2312"/>
              </w:rPr>
            </w:pPr>
          </w:p>
        </w:tc>
        <w:tc>
          <w:tcPr>
            <w:tcW w:w="4500" w:type="dxa"/>
            <w:vAlign w:val="center"/>
          </w:tcPr>
          <w:p w:rsidR="004437B1" w:rsidRPr="006500B4" w:rsidRDefault="004437B1" w:rsidP="00825F79">
            <w:pPr>
              <w:spacing w:after="0" w:line="240" w:lineRule="auto"/>
              <w:jc w:val="center"/>
              <w:rPr>
                <w:b/>
              </w:rPr>
            </w:pPr>
            <w:r w:rsidRPr="006500B4">
              <w:rPr>
                <w:rFonts w:hint="eastAsia"/>
                <w:b/>
              </w:rPr>
              <w:t>具体表现</w:t>
            </w:r>
          </w:p>
        </w:tc>
        <w:tc>
          <w:tcPr>
            <w:tcW w:w="5456" w:type="dxa"/>
            <w:vAlign w:val="center"/>
          </w:tcPr>
          <w:p w:rsidR="004437B1" w:rsidRPr="006500B4" w:rsidRDefault="004437B1" w:rsidP="00825F79">
            <w:pPr>
              <w:spacing w:after="0" w:line="240" w:lineRule="auto"/>
              <w:jc w:val="center"/>
              <w:rPr>
                <w:b/>
              </w:rPr>
            </w:pPr>
            <w:r w:rsidRPr="006500B4">
              <w:rPr>
                <w:rFonts w:hint="eastAsia"/>
                <w:b/>
              </w:rPr>
              <w:t>整改措施</w:t>
            </w:r>
          </w:p>
        </w:tc>
        <w:tc>
          <w:tcPr>
            <w:tcW w:w="1418" w:type="dxa"/>
            <w:vAlign w:val="center"/>
          </w:tcPr>
          <w:p w:rsidR="004437B1" w:rsidRPr="006500B4" w:rsidRDefault="004437B1" w:rsidP="00825F79">
            <w:pPr>
              <w:spacing w:after="0" w:line="240" w:lineRule="auto"/>
              <w:jc w:val="center"/>
              <w:rPr>
                <w:b/>
              </w:rPr>
            </w:pPr>
            <w:r w:rsidRPr="006500B4">
              <w:rPr>
                <w:rFonts w:hint="eastAsia"/>
                <w:b/>
              </w:rPr>
              <w:t>拟完成整改时间</w:t>
            </w:r>
          </w:p>
        </w:tc>
      </w:tr>
      <w:tr w:rsidR="004437B1" w:rsidRPr="006500B4" w:rsidTr="00542976">
        <w:trPr>
          <w:trHeight w:val="702"/>
        </w:trPr>
        <w:tc>
          <w:tcPr>
            <w:tcW w:w="559" w:type="dxa"/>
            <w:vMerge/>
            <w:vAlign w:val="center"/>
          </w:tcPr>
          <w:p w:rsidR="004437B1" w:rsidRPr="006500B4" w:rsidRDefault="004437B1" w:rsidP="00825F79">
            <w:pPr>
              <w:spacing w:after="0" w:line="240" w:lineRule="auto"/>
              <w:jc w:val="center"/>
              <w:rPr>
                <w:b/>
              </w:rPr>
            </w:pPr>
          </w:p>
        </w:tc>
        <w:tc>
          <w:tcPr>
            <w:tcW w:w="1529" w:type="dxa"/>
            <w:vAlign w:val="center"/>
          </w:tcPr>
          <w:p w:rsidR="004437B1" w:rsidRPr="002F4834" w:rsidRDefault="004437B1" w:rsidP="00825F79">
            <w:pPr>
              <w:spacing w:after="0" w:line="240" w:lineRule="auto"/>
              <w:rPr>
                <w:szCs w:val="18"/>
              </w:rPr>
            </w:pPr>
            <w:r w:rsidRPr="002F4834">
              <w:rPr>
                <w:rFonts w:hint="eastAsia"/>
                <w:szCs w:val="18"/>
              </w:rPr>
              <w:t>存在对物理和外语学科发展创新不足问题</w:t>
            </w:r>
          </w:p>
        </w:tc>
        <w:tc>
          <w:tcPr>
            <w:tcW w:w="4500" w:type="dxa"/>
            <w:vAlign w:val="center"/>
          </w:tcPr>
          <w:p w:rsidR="004437B1" w:rsidRPr="002F4834" w:rsidRDefault="004437B1" w:rsidP="00825F79">
            <w:pPr>
              <w:spacing w:after="0" w:line="240" w:lineRule="auto"/>
              <w:rPr>
                <w:szCs w:val="18"/>
              </w:rPr>
            </w:pPr>
            <w:r w:rsidRPr="002F4834">
              <w:rPr>
                <w:rFonts w:hint="eastAsia"/>
                <w:szCs w:val="18"/>
              </w:rPr>
              <w:t>由于学科背景原因，但作为院长对这两个学科的工作相对数学学科来说，深入不够，缺乏发展的思路，有时工作比较被动。</w:t>
            </w:r>
          </w:p>
        </w:tc>
        <w:tc>
          <w:tcPr>
            <w:tcW w:w="5456" w:type="dxa"/>
            <w:vAlign w:val="center"/>
          </w:tcPr>
          <w:p w:rsidR="004437B1" w:rsidRPr="002F4834" w:rsidRDefault="00B40281" w:rsidP="00B40281">
            <w:pPr>
              <w:spacing w:after="0" w:line="240" w:lineRule="auto"/>
              <w:rPr>
                <w:szCs w:val="18"/>
              </w:rPr>
            </w:pPr>
            <w:r>
              <w:rPr>
                <w:rFonts w:hint="eastAsia"/>
                <w:szCs w:val="18"/>
              </w:rPr>
              <w:t>1</w:t>
            </w:r>
            <w:r>
              <w:rPr>
                <w:rFonts w:hint="eastAsia"/>
                <w:szCs w:val="18"/>
              </w:rPr>
              <w:t>、</w:t>
            </w:r>
            <w:r w:rsidR="004437B1" w:rsidRPr="002F4834">
              <w:rPr>
                <w:rFonts w:hint="eastAsia"/>
                <w:szCs w:val="18"/>
              </w:rPr>
              <w:t>加强学习，多深入物理和外语教学部门了解问题。</w:t>
            </w:r>
            <w:r>
              <w:rPr>
                <w:rFonts w:hint="eastAsia"/>
                <w:szCs w:val="18"/>
              </w:rPr>
              <w:t>2</w:t>
            </w:r>
            <w:r>
              <w:rPr>
                <w:rFonts w:hint="eastAsia"/>
                <w:szCs w:val="18"/>
              </w:rPr>
              <w:t>、</w:t>
            </w:r>
            <w:r w:rsidR="004437B1" w:rsidRPr="002F4834">
              <w:rPr>
                <w:rFonts w:hint="eastAsia"/>
                <w:szCs w:val="18"/>
              </w:rPr>
              <w:t>注意尊重对物理和外语学科该学科干部和专家的意见</w:t>
            </w:r>
            <w:r w:rsidR="00184CE3">
              <w:rPr>
                <w:rFonts w:hint="eastAsia"/>
                <w:szCs w:val="18"/>
              </w:rPr>
              <w:t>，</w:t>
            </w:r>
            <w:r w:rsidR="004437B1" w:rsidRPr="002F4834">
              <w:rPr>
                <w:rFonts w:hint="eastAsia"/>
                <w:szCs w:val="18"/>
              </w:rPr>
              <w:t>充分发挥他们的作用</w:t>
            </w:r>
            <w:r>
              <w:rPr>
                <w:rFonts w:hint="eastAsia"/>
                <w:szCs w:val="18"/>
              </w:rPr>
              <w:t>。</w:t>
            </w:r>
          </w:p>
        </w:tc>
        <w:tc>
          <w:tcPr>
            <w:tcW w:w="1418" w:type="dxa"/>
            <w:vAlign w:val="center"/>
          </w:tcPr>
          <w:p w:rsidR="004437B1" w:rsidRPr="006500B4" w:rsidRDefault="004437B1" w:rsidP="00905E05">
            <w:pPr>
              <w:rPr>
                <w:rFonts w:ascii="仿宋_GB2312" w:eastAsia="仿宋_GB2312"/>
              </w:rPr>
            </w:pPr>
            <w:r w:rsidRPr="00905E05">
              <w:rPr>
                <w:szCs w:val="18"/>
              </w:rPr>
              <w:t>2015.12</w:t>
            </w:r>
          </w:p>
        </w:tc>
      </w:tr>
      <w:tr w:rsidR="004437B1" w:rsidRPr="006500B4" w:rsidTr="00542976">
        <w:trPr>
          <w:trHeight w:val="702"/>
        </w:trPr>
        <w:tc>
          <w:tcPr>
            <w:tcW w:w="559" w:type="dxa"/>
            <w:vMerge w:val="restart"/>
            <w:vAlign w:val="center"/>
          </w:tcPr>
          <w:p w:rsidR="004437B1" w:rsidRPr="006500B4" w:rsidRDefault="004437B1" w:rsidP="00825F79">
            <w:pPr>
              <w:spacing w:after="0" w:line="240" w:lineRule="auto"/>
              <w:jc w:val="center"/>
              <w:rPr>
                <w:b/>
              </w:rPr>
            </w:pPr>
            <w:r w:rsidRPr="006500B4">
              <w:rPr>
                <w:rFonts w:hint="eastAsia"/>
                <w:b/>
              </w:rPr>
              <w:lastRenderedPageBreak/>
              <w:t>做人要实方面</w:t>
            </w:r>
          </w:p>
        </w:tc>
        <w:tc>
          <w:tcPr>
            <w:tcW w:w="1529" w:type="dxa"/>
            <w:vAlign w:val="center"/>
          </w:tcPr>
          <w:p w:rsidR="004437B1" w:rsidRPr="006500B4" w:rsidRDefault="004437B1" w:rsidP="00825F79">
            <w:pPr>
              <w:spacing w:after="0" w:line="240" w:lineRule="auto"/>
              <w:rPr>
                <w:rFonts w:ascii="仿宋_GB2312" w:eastAsia="仿宋_GB2312"/>
              </w:rPr>
            </w:pPr>
          </w:p>
        </w:tc>
        <w:tc>
          <w:tcPr>
            <w:tcW w:w="4500" w:type="dxa"/>
            <w:vAlign w:val="center"/>
          </w:tcPr>
          <w:p w:rsidR="004437B1" w:rsidRPr="006500B4" w:rsidRDefault="004437B1" w:rsidP="00825F79">
            <w:pPr>
              <w:spacing w:after="0" w:line="240" w:lineRule="auto"/>
              <w:jc w:val="center"/>
              <w:rPr>
                <w:b/>
              </w:rPr>
            </w:pPr>
            <w:r w:rsidRPr="006500B4">
              <w:rPr>
                <w:rFonts w:hint="eastAsia"/>
                <w:b/>
              </w:rPr>
              <w:t>具体表现</w:t>
            </w:r>
          </w:p>
        </w:tc>
        <w:tc>
          <w:tcPr>
            <w:tcW w:w="5456" w:type="dxa"/>
            <w:vAlign w:val="center"/>
          </w:tcPr>
          <w:p w:rsidR="004437B1" w:rsidRPr="006500B4" w:rsidRDefault="004437B1" w:rsidP="00825F79">
            <w:pPr>
              <w:spacing w:after="0" w:line="240" w:lineRule="auto"/>
              <w:jc w:val="center"/>
              <w:rPr>
                <w:b/>
              </w:rPr>
            </w:pPr>
            <w:r w:rsidRPr="006500B4">
              <w:rPr>
                <w:rFonts w:hint="eastAsia"/>
                <w:b/>
              </w:rPr>
              <w:t>整改措施</w:t>
            </w:r>
          </w:p>
        </w:tc>
        <w:tc>
          <w:tcPr>
            <w:tcW w:w="1418" w:type="dxa"/>
            <w:vAlign w:val="center"/>
          </w:tcPr>
          <w:p w:rsidR="004437B1" w:rsidRPr="006500B4" w:rsidRDefault="004437B1" w:rsidP="00825F79">
            <w:pPr>
              <w:spacing w:after="0" w:line="240" w:lineRule="auto"/>
              <w:jc w:val="center"/>
              <w:rPr>
                <w:b/>
              </w:rPr>
            </w:pPr>
            <w:r w:rsidRPr="006500B4">
              <w:rPr>
                <w:rFonts w:hint="eastAsia"/>
                <w:b/>
              </w:rPr>
              <w:t>拟完成整改时间</w:t>
            </w:r>
          </w:p>
        </w:tc>
      </w:tr>
      <w:tr w:rsidR="004437B1" w:rsidRPr="006500B4" w:rsidTr="00542976">
        <w:trPr>
          <w:trHeight w:val="702"/>
        </w:trPr>
        <w:tc>
          <w:tcPr>
            <w:tcW w:w="559" w:type="dxa"/>
            <w:vMerge/>
            <w:vAlign w:val="center"/>
          </w:tcPr>
          <w:p w:rsidR="004437B1" w:rsidRPr="006500B4" w:rsidRDefault="004437B1" w:rsidP="00825F79">
            <w:pPr>
              <w:spacing w:after="0" w:line="240" w:lineRule="auto"/>
            </w:pPr>
          </w:p>
        </w:tc>
        <w:tc>
          <w:tcPr>
            <w:tcW w:w="1529" w:type="dxa"/>
            <w:vAlign w:val="center"/>
          </w:tcPr>
          <w:p w:rsidR="004437B1" w:rsidRPr="00CB4945" w:rsidRDefault="00836FDF" w:rsidP="00825F79">
            <w:pPr>
              <w:spacing w:after="0" w:line="240" w:lineRule="auto"/>
              <w:rPr>
                <w:szCs w:val="18"/>
              </w:rPr>
            </w:pPr>
            <w:r>
              <w:rPr>
                <w:rFonts w:hint="eastAsia"/>
                <w:szCs w:val="18"/>
              </w:rPr>
              <w:t>存在</w:t>
            </w:r>
            <w:r w:rsidR="00014ED0">
              <w:rPr>
                <w:szCs w:val="18"/>
              </w:rPr>
              <w:t>着看自己</w:t>
            </w:r>
            <w:r w:rsidR="00014ED0">
              <w:rPr>
                <w:rFonts w:hint="eastAsia"/>
                <w:szCs w:val="18"/>
              </w:rPr>
              <w:t>优点</w:t>
            </w:r>
            <w:r w:rsidR="00C540A0">
              <w:rPr>
                <w:szCs w:val="18"/>
              </w:rPr>
              <w:t>多，</w:t>
            </w:r>
            <w:r>
              <w:rPr>
                <w:szCs w:val="18"/>
              </w:rPr>
              <w:t>缺点少的现象</w:t>
            </w:r>
          </w:p>
        </w:tc>
        <w:tc>
          <w:tcPr>
            <w:tcW w:w="4500" w:type="dxa"/>
            <w:vAlign w:val="center"/>
          </w:tcPr>
          <w:p w:rsidR="004437B1" w:rsidRPr="00836FDF" w:rsidRDefault="00836FDF" w:rsidP="00825F79">
            <w:pPr>
              <w:spacing w:after="0" w:line="240" w:lineRule="auto"/>
              <w:rPr>
                <w:szCs w:val="18"/>
              </w:rPr>
            </w:pPr>
            <w:r>
              <w:rPr>
                <w:rFonts w:hint="eastAsia"/>
                <w:szCs w:val="18"/>
              </w:rPr>
              <w:t>对待自己</w:t>
            </w:r>
            <w:r w:rsidR="00014ED0">
              <w:rPr>
                <w:szCs w:val="18"/>
              </w:rPr>
              <w:t>有时要求不严，对自己</w:t>
            </w:r>
            <w:r w:rsidR="00014ED0">
              <w:rPr>
                <w:rFonts w:hint="eastAsia"/>
                <w:szCs w:val="18"/>
              </w:rPr>
              <w:t>优点</w:t>
            </w:r>
            <w:r w:rsidR="00C540A0">
              <w:rPr>
                <w:rFonts w:hint="eastAsia"/>
                <w:szCs w:val="18"/>
              </w:rPr>
              <w:t>看到</w:t>
            </w:r>
            <w:r>
              <w:rPr>
                <w:szCs w:val="18"/>
              </w:rPr>
              <w:t>的多缺点看到的少，缺乏自我批评精神</w:t>
            </w:r>
            <w:bookmarkStart w:id="0" w:name="_GoBack"/>
            <w:bookmarkEnd w:id="0"/>
            <w:r>
              <w:rPr>
                <w:szCs w:val="18"/>
              </w:rPr>
              <w:t>。</w:t>
            </w:r>
          </w:p>
        </w:tc>
        <w:tc>
          <w:tcPr>
            <w:tcW w:w="5456" w:type="dxa"/>
            <w:vAlign w:val="center"/>
          </w:tcPr>
          <w:p w:rsidR="004437B1" w:rsidRPr="00836FDF" w:rsidRDefault="00836FDF" w:rsidP="00825F79">
            <w:pPr>
              <w:spacing w:after="0" w:line="240" w:lineRule="auto"/>
              <w:rPr>
                <w:szCs w:val="18"/>
              </w:rPr>
            </w:pPr>
            <w:r>
              <w:rPr>
                <w:rFonts w:hint="eastAsia"/>
                <w:szCs w:val="18"/>
              </w:rPr>
              <w:t>进一步</w:t>
            </w:r>
            <w:r>
              <w:rPr>
                <w:szCs w:val="18"/>
              </w:rPr>
              <w:t>增强组织观念，</w:t>
            </w:r>
            <w:r>
              <w:rPr>
                <w:rFonts w:hint="eastAsia"/>
                <w:szCs w:val="18"/>
              </w:rPr>
              <w:t>即使</w:t>
            </w:r>
            <w:r w:rsidR="00014ED0">
              <w:rPr>
                <w:szCs w:val="18"/>
              </w:rPr>
              <w:t>取得一点成绩也要多想组织上的培养和同事们的帮助，要</w:t>
            </w:r>
            <w:r>
              <w:rPr>
                <w:rFonts w:hint="eastAsia"/>
                <w:szCs w:val="18"/>
              </w:rPr>
              <w:t>严</w:t>
            </w:r>
            <w:r>
              <w:rPr>
                <w:szCs w:val="18"/>
              </w:rPr>
              <w:t>以律己</w:t>
            </w:r>
            <w:r>
              <w:rPr>
                <w:rFonts w:hint="eastAsia"/>
                <w:szCs w:val="18"/>
              </w:rPr>
              <w:t>、</w:t>
            </w:r>
            <w:r>
              <w:rPr>
                <w:szCs w:val="18"/>
              </w:rPr>
              <w:t>宽以待人</w:t>
            </w:r>
            <w:r>
              <w:rPr>
                <w:rFonts w:hint="eastAsia"/>
                <w:szCs w:val="18"/>
              </w:rPr>
              <w:t>，</w:t>
            </w:r>
            <w:r>
              <w:rPr>
                <w:szCs w:val="18"/>
              </w:rPr>
              <w:t>遇到问题首先从自身找原因，不断</w:t>
            </w:r>
            <w:r>
              <w:rPr>
                <w:rFonts w:hint="eastAsia"/>
                <w:szCs w:val="18"/>
              </w:rPr>
              <w:t>剖析</w:t>
            </w:r>
            <w:r>
              <w:rPr>
                <w:szCs w:val="18"/>
              </w:rPr>
              <w:t>自己，多做自我批评。</w:t>
            </w:r>
          </w:p>
        </w:tc>
        <w:tc>
          <w:tcPr>
            <w:tcW w:w="1418" w:type="dxa"/>
            <w:vAlign w:val="center"/>
          </w:tcPr>
          <w:p w:rsidR="004437B1" w:rsidRPr="006500B4" w:rsidRDefault="004437B1" w:rsidP="00905E05">
            <w:pPr>
              <w:rPr>
                <w:rFonts w:ascii="仿宋_GB2312" w:eastAsia="仿宋_GB2312"/>
              </w:rPr>
            </w:pPr>
            <w:r w:rsidRPr="00905E05">
              <w:rPr>
                <w:szCs w:val="18"/>
              </w:rPr>
              <w:t>2015.10</w:t>
            </w:r>
          </w:p>
        </w:tc>
      </w:tr>
    </w:tbl>
    <w:p w:rsidR="004437B1" w:rsidRPr="00D73ED3" w:rsidRDefault="004437B1" w:rsidP="00117A88">
      <w:pPr>
        <w:rPr>
          <w:rFonts w:ascii="仿宋_GB2312" w:eastAsia="仿宋_GB2312"/>
          <w:sz w:val="28"/>
        </w:rPr>
      </w:pPr>
      <w:r>
        <w:rPr>
          <w:rFonts w:ascii="仿宋_GB2312" w:eastAsia="仿宋_GB2312"/>
          <w:sz w:val="28"/>
        </w:rPr>
        <w:t xml:space="preserve">              </w:t>
      </w:r>
      <w:r w:rsidRPr="00D73ED3">
        <w:rPr>
          <w:rFonts w:ascii="仿宋_GB2312" w:eastAsia="仿宋_GB2312"/>
          <w:sz w:val="28"/>
        </w:rPr>
        <w:t xml:space="preserve">                       </w:t>
      </w:r>
    </w:p>
    <w:p w:rsidR="004437B1" w:rsidRPr="00D73ED3" w:rsidRDefault="004437B1" w:rsidP="0082270D">
      <w:pPr>
        <w:rPr>
          <w:rFonts w:ascii="仿宋_GB2312" w:eastAsia="仿宋_GB2312"/>
          <w:sz w:val="28"/>
        </w:rPr>
      </w:pPr>
      <w:r w:rsidRPr="00D73ED3">
        <w:rPr>
          <w:rFonts w:ascii="仿宋_GB2312" w:eastAsia="仿宋_GB2312"/>
          <w:sz w:val="28"/>
        </w:rPr>
        <w:t xml:space="preserve">    </w:t>
      </w:r>
      <w:r>
        <w:rPr>
          <w:rFonts w:ascii="仿宋_GB2312" w:eastAsia="仿宋_GB2312"/>
          <w:sz w:val="28"/>
        </w:rPr>
        <w:t xml:space="preserve">                                                       </w:t>
      </w:r>
      <w:r w:rsidRPr="00D73ED3">
        <w:rPr>
          <w:rFonts w:ascii="仿宋_GB2312" w:eastAsia="仿宋_GB2312"/>
          <w:sz w:val="28"/>
        </w:rPr>
        <w:t xml:space="preserve"> </w:t>
      </w:r>
      <w:r w:rsidRPr="00D73ED3">
        <w:rPr>
          <w:rFonts w:ascii="仿宋_GB2312" w:eastAsia="仿宋_GB2312" w:hint="eastAsia"/>
          <w:b/>
          <w:sz w:val="28"/>
        </w:rPr>
        <w:t>分管</w:t>
      </w:r>
      <w:r>
        <w:rPr>
          <w:rFonts w:ascii="仿宋_GB2312" w:eastAsia="仿宋_GB2312" w:hint="eastAsia"/>
          <w:b/>
          <w:sz w:val="28"/>
        </w:rPr>
        <w:t>（</w:t>
      </w:r>
      <w:r w:rsidRPr="00D73ED3">
        <w:rPr>
          <w:rFonts w:ascii="仿宋_GB2312" w:eastAsia="仿宋_GB2312" w:hint="eastAsia"/>
          <w:b/>
          <w:sz w:val="28"/>
        </w:rPr>
        <w:t>联系</w:t>
      </w:r>
      <w:r>
        <w:rPr>
          <w:rFonts w:ascii="仿宋_GB2312" w:eastAsia="仿宋_GB2312" w:hint="eastAsia"/>
          <w:b/>
          <w:sz w:val="28"/>
        </w:rPr>
        <w:t>）</w:t>
      </w:r>
      <w:r w:rsidRPr="00D73ED3">
        <w:rPr>
          <w:rFonts w:ascii="仿宋_GB2312" w:eastAsia="仿宋_GB2312" w:hint="eastAsia"/>
          <w:b/>
          <w:sz w:val="28"/>
        </w:rPr>
        <w:t>校领导</w:t>
      </w:r>
      <w:r>
        <w:rPr>
          <w:rFonts w:ascii="仿宋_GB2312" w:eastAsia="仿宋_GB2312" w:hint="eastAsia"/>
          <w:b/>
          <w:sz w:val="28"/>
        </w:rPr>
        <w:t>签字</w:t>
      </w:r>
      <w:r w:rsidRPr="00D73ED3">
        <w:rPr>
          <w:rFonts w:ascii="仿宋_GB2312" w:eastAsia="仿宋_GB2312" w:hint="eastAsia"/>
          <w:b/>
          <w:sz w:val="28"/>
        </w:rPr>
        <w:t>：</w:t>
      </w:r>
    </w:p>
    <w:sectPr w:rsidR="004437B1" w:rsidRPr="00D73ED3" w:rsidSect="00B94882">
      <w:pgSz w:w="15840" w:h="12240" w:orient="landscape"/>
      <w:pgMar w:top="1043" w:right="1077" w:bottom="1043"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7B1" w:rsidRDefault="004437B1" w:rsidP="00BD2329">
      <w:pPr>
        <w:spacing w:after="0" w:line="240" w:lineRule="auto"/>
      </w:pPr>
      <w:r>
        <w:separator/>
      </w:r>
    </w:p>
  </w:endnote>
  <w:endnote w:type="continuationSeparator" w:id="0">
    <w:p w:rsidR="004437B1" w:rsidRDefault="004437B1" w:rsidP="00BD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微软雅黑"/>
    <w:panose1 w:val="00000000000000000000"/>
    <w:charset w:val="86"/>
    <w:family w:val="auto"/>
    <w:notTrueType/>
    <w:pitch w:val="variable"/>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7B1" w:rsidRDefault="004437B1" w:rsidP="00BD2329">
      <w:pPr>
        <w:spacing w:after="0" w:line="240" w:lineRule="auto"/>
      </w:pPr>
      <w:r>
        <w:separator/>
      </w:r>
    </w:p>
  </w:footnote>
  <w:footnote w:type="continuationSeparator" w:id="0">
    <w:p w:rsidR="004437B1" w:rsidRDefault="004437B1" w:rsidP="00BD23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6FD3"/>
    <w:multiLevelType w:val="hybridMultilevel"/>
    <w:tmpl w:val="0E146D0A"/>
    <w:lvl w:ilvl="0" w:tplc="0BDEAD7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15:restartNumberingAfterBreak="0">
    <w:nsid w:val="0B63111D"/>
    <w:multiLevelType w:val="hybridMultilevel"/>
    <w:tmpl w:val="5308B4BE"/>
    <w:lvl w:ilvl="0" w:tplc="DA5ED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786A05"/>
    <w:multiLevelType w:val="hybridMultilevel"/>
    <w:tmpl w:val="C2200214"/>
    <w:lvl w:ilvl="0" w:tplc="5D10BBA2">
      <w:start w:val="1"/>
      <w:numFmt w:val="japaneseCounting"/>
      <w:lvlText w:val="%1、"/>
      <w:lvlJc w:val="left"/>
      <w:pPr>
        <w:ind w:left="1018" w:hanging="450"/>
      </w:pPr>
      <w:rPr>
        <w:rFonts w:cs="Times New Roman" w:hint="defaul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3" w15:restartNumberingAfterBreak="0">
    <w:nsid w:val="1F011993"/>
    <w:multiLevelType w:val="hybridMultilevel"/>
    <w:tmpl w:val="54F25E16"/>
    <w:lvl w:ilvl="0" w:tplc="89783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DC91985"/>
    <w:multiLevelType w:val="hybridMultilevel"/>
    <w:tmpl w:val="389E6910"/>
    <w:lvl w:ilvl="0" w:tplc="2132B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114377"/>
    <w:multiLevelType w:val="hybridMultilevel"/>
    <w:tmpl w:val="1B5A93D2"/>
    <w:lvl w:ilvl="0" w:tplc="B53C668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15:restartNumberingAfterBreak="0">
    <w:nsid w:val="4C552E43"/>
    <w:multiLevelType w:val="hybridMultilevel"/>
    <w:tmpl w:val="E004A4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CCC6BFC"/>
    <w:multiLevelType w:val="hybridMultilevel"/>
    <w:tmpl w:val="C73CE1F2"/>
    <w:lvl w:ilvl="0" w:tplc="654EDA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DDB7F5A"/>
    <w:multiLevelType w:val="hybridMultilevel"/>
    <w:tmpl w:val="E7009DCE"/>
    <w:lvl w:ilvl="0" w:tplc="82EAB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0DA59CE"/>
    <w:multiLevelType w:val="hybridMultilevel"/>
    <w:tmpl w:val="FA0C4E16"/>
    <w:lvl w:ilvl="0" w:tplc="E3DC06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15:restartNumberingAfterBreak="0">
    <w:nsid w:val="6145686B"/>
    <w:multiLevelType w:val="hybridMultilevel"/>
    <w:tmpl w:val="49187F28"/>
    <w:lvl w:ilvl="0" w:tplc="B53C668A">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6870CCC"/>
    <w:multiLevelType w:val="hybridMultilevel"/>
    <w:tmpl w:val="C2200214"/>
    <w:lvl w:ilvl="0" w:tplc="5D10BBA2">
      <w:start w:val="1"/>
      <w:numFmt w:val="japaneseCounting"/>
      <w:lvlText w:val="%1、"/>
      <w:lvlJc w:val="left"/>
      <w:pPr>
        <w:ind w:left="1018" w:hanging="450"/>
      </w:pPr>
      <w:rPr>
        <w:rFonts w:cs="Times New Roman" w:hint="defaul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12" w15:restartNumberingAfterBreak="0">
    <w:nsid w:val="669F2B31"/>
    <w:multiLevelType w:val="hybridMultilevel"/>
    <w:tmpl w:val="885A6DC0"/>
    <w:lvl w:ilvl="0" w:tplc="00DC3B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9E17192"/>
    <w:multiLevelType w:val="hybridMultilevel"/>
    <w:tmpl w:val="47366126"/>
    <w:lvl w:ilvl="0" w:tplc="79CCF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B9B4B96"/>
    <w:multiLevelType w:val="hybridMultilevel"/>
    <w:tmpl w:val="C1FEA58A"/>
    <w:lvl w:ilvl="0" w:tplc="0BDEAD7C">
      <w:start w:val="1"/>
      <w:numFmt w:val="decimal"/>
      <w:lvlText w:val="%1."/>
      <w:lvlJc w:val="left"/>
      <w:pPr>
        <w:tabs>
          <w:tab w:val="num" w:pos="690"/>
        </w:tabs>
        <w:ind w:left="690" w:hanging="360"/>
      </w:pPr>
      <w:rPr>
        <w:rFonts w:cs="Times New Roman" w:hint="default"/>
      </w:rPr>
    </w:lvl>
    <w:lvl w:ilvl="1" w:tplc="04090019" w:tentative="1">
      <w:start w:val="1"/>
      <w:numFmt w:val="lowerLetter"/>
      <w:lvlText w:val="%2)"/>
      <w:lvlJc w:val="left"/>
      <w:pPr>
        <w:tabs>
          <w:tab w:val="num" w:pos="1170"/>
        </w:tabs>
        <w:ind w:left="1170" w:hanging="420"/>
      </w:pPr>
      <w:rPr>
        <w:rFonts w:cs="Times New Roman"/>
      </w:rPr>
    </w:lvl>
    <w:lvl w:ilvl="2" w:tplc="0409001B" w:tentative="1">
      <w:start w:val="1"/>
      <w:numFmt w:val="lowerRoman"/>
      <w:lvlText w:val="%3."/>
      <w:lvlJc w:val="righ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9" w:tentative="1">
      <w:start w:val="1"/>
      <w:numFmt w:val="lowerLetter"/>
      <w:lvlText w:val="%5)"/>
      <w:lvlJc w:val="left"/>
      <w:pPr>
        <w:tabs>
          <w:tab w:val="num" w:pos="2430"/>
        </w:tabs>
        <w:ind w:left="2430" w:hanging="420"/>
      </w:pPr>
      <w:rPr>
        <w:rFonts w:cs="Times New Roman"/>
      </w:rPr>
    </w:lvl>
    <w:lvl w:ilvl="5" w:tplc="0409001B" w:tentative="1">
      <w:start w:val="1"/>
      <w:numFmt w:val="lowerRoman"/>
      <w:lvlText w:val="%6."/>
      <w:lvlJc w:val="righ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9" w:tentative="1">
      <w:start w:val="1"/>
      <w:numFmt w:val="lowerLetter"/>
      <w:lvlText w:val="%8)"/>
      <w:lvlJc w:val="left"/>
      <w:pPr>
        <w:tabs>
          <w:tab w:val="num" w:pos="3690"/>
        </w:tabs>
        <w:ind w:left="3690" w:hanging="420"/>
      </w:pPr>
      <w:rPr>
        <w:rFonts w:cs="Times New Roman"/>
      </w:rPr>
    </w:lvl>
    <w:lvl w:ilvl="8" w:tplc="0409001B" w:tentative="1">
      <w:start w:val="1"/>
      <w:numFmt w:val="lowerRoman"/>
      <w:lvlText w:val="%9."/>
      <w:lvlJc w:val="right"/>
      <w:pPr>
        <w:tabs>
          <w:tab w:val="num" w:pos="4110"/>
        </w:tabs>
        <w:ind w:left="4110" w:hanging="420"/>
      </w:pPr>
      <w:rPr>
        <w:rFonts w:cs="Times New Roman"/>
      </w:rPr>
    </w:lvl>
  </w:abstractNum>
  <w:num w:numId="1">
    <w:abstractNumId w:val="2"/>
  </w:num>
  <w:num w:numId="2">
    <w:abstractNumId w:val="11"/>
  </w:num>
  <w:num w:numId="3">
    <w:abstractNumId w:val="0"/>
  </w:num>
  <w:num w:numId="4">
    <w:abstractNumId w:val="14"/>
  </w:num>
  <w:num w:numId="5">
    <w:abstractNumId w:val="5"/>
  </w:num>
  <w:num w:numId="6">
    <w:abstractNumId w:val="9"/>
  </w:num>
  <w:num w:numId="7">
    <w:abstractNumId w:val="10"/>
  </w:num>
  <w:num w:numId="8">
    <w:abstractNumId w:val="7"/>
  </w:num>
  <w:num w:numId="9">
    <w:abstractNumId w:val="6"/>
  </w:num>
  <w:num w:numId="10">
    <w:abstractNumId w:val="12"/>
  </w:num>
  <w:num w:numId="11">
    <w:abstractNumId w:val="8"/>
  </w:num>
  <w:num w:numId="12">
    <w:abstractNumId w:val="4"/>
  </w:num>
  <w:num w:numId="13">
    <w:abstractNumId w:val="13"/>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noLineBreaksAfter w:lang="zh-CN" w:val="$([{£¥·‘“〈《「『【〔〖〝﹙﹛﹝＄（．［｛￡￥"/>
  <w:noLineBreaksBefore w:lang="zh-CN" w:val="!%),.:;&gt;?]}¢¨°·ˇˉ―‖’”…‰′″›℃∶、。〃〉》」』】〕〗〞︶︺︾﹀﹄﹚﹜﹞！＂％＇），．：；？］｀｜｝～￠"/>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877"/>
    <w:rsid w:val="00014ED0"/>
    <w:rsid w:val="00023897"/>
    <w:rsid w:val="00030B5F"/>
    <w:rsid w:val="000412E0"/>
    <w:rsid w:val="000C1637"/>
    <w:rsid w:val="000C3C8E"/>
    <w:rsid w:val="000C418C"/>
    <w:rsid w:val="000E7210"/>
    <w:rsid w:val="0010281E"/>
    <w:rsid w:val="00117A88"/>
    <w:rsid w:val="001333F6"/>
    <w:rsid w:val="0015679A"/>
    <w:rsid w:val="00170DDD"/>
    <w:rsid w:val="00184CE3"/>
    <w:rsid w:val="001A0018"/>
    <w:rsid w:val="001D0067"/>
    <w:rsid w:val="001E2158"/>
    <w:rsid w:val="00204CEC"/>
    <w:rsid w:val="002137C5"/>
    <w:rsid w:val="00217CDE"/>
    <w:rsid w:val="00241EBD"/>
    <w:rsid w:val="00270395"/>
    <w:rsid w:val="002758F6"/>
    <w:rsid w:val="00292E16"/>
    <w:rsid w:val="002C34B8"/>
    <w:rsid w:val="002C3EBB"/>
    <w:rsid w:val="002D7FA7"/>
    <w:rsid w:val="002F4834"/>
    <w:rsid w:val="00302E88"/>
    <w:rsid w:val="00357E49"/>
    <w:rsid w:val="00396FAD"/>
    <w:rsid w:val="003B4A0E"/>
    <w:rsid w:val="00442CF1"/>
    <w:rsid w:val="004437B1"/>
    <w:rsid w:val="00453A96"/>
    <w:rsid w:val="00467881"/>
    <w:rsid w:val="00490960"/>
    <w:rsid w:val="004B3669"/>
    <w:rsid w:val="004C3B41"/>
    <w:rsid w:val="005133A0"/>
    <w:rsid w:val="005145C6"/>
    <w:rsid w:val="005204B8"/>
    <w:rsid w:val="005235B3"/>
    <w:rsid w:val="005411E1"/>
    <w:rsid w:val="00541B8B"/>
    <w:rsid w:val="00542976"/>
    <w:rsid w:val="00571E9B"/>
    <w:rsid w:val="00581FB7"/>
    <w:rsid w:val="005E0D5B"/>
    <w:rsid w:val="005F2B20"/>
    <w:rsid w:val="00605109"/>
    <w:rsid w:val="006255DF"/>
    <w:rsid w:val="006500B4"/>
    <w:rsid w:val="00661D09"/>
    <w:rsid w:val="006E29F6"/>
    <w:rsid w:val="006E4A26"/>
    <w:rsid w:val="00716484"/>
    <w:rsid w:val="007217C6"/>
    <w:rsid w:val="00723ED2"/>
    <w:rsid w:val="007449AA"/>
    <w:rsid w:val="00777DA0"/>
    <w:rsid w:val="0078146B"/>
    <w:rsid w:val="0078513B"/>
    <w:rsid w:val="00794002"/>
    <w:rsid w:val="007C6099"/>
    <w:rsid w:val="00815D83"/>
    <w:rsid w:val="0082270D"/>
    <w:rsid w:val="00825F79"/>
    <w:rsid w:val="00836FDF"/>
    <w:rsid w:val="00840AEB"/>
    <w:rsid w:val="00845940"/>
    <w:rsid w:val="00867F72"/>
    <w:rsid w:val="00876F99"/>
    <w:rsid w:val="0088222C"/>
    <w:rsid w:val="00884A8F"/>
    <w:rsid w:val="008872F4"/>
    <w:rsid w:val="0089057C"/>
    <w:rsid w:val="008F1C8A"/>
    <w:rsid w:val="00905E05"/>
    <w:rsid w:val="00911A4E"/>
    <w:rsid w:val="009A738D"/>
    <w:rsid w:val="009D31E1"/>
    <w:rsid w:val="009D4506"/>
    <w:rsid w:val="00A35679"/>
    <w:rsid w:val="00A536F7"/>
    <w:rsid w:val="00A576AB"/>
    <w:rsid w:val="00A911E2"/>
    <w:rsid w:val="00AA33B5"/>
    <w:rsid w:val="00AE7ABD"/>
    <w:rsid w:val="00B331B6"/>
    <w:rsid w:val="00B40281"/>
    <w:rsid w:val="00B7522F"/>
    <w:rsid w:val="00B86F2F"/>
    <w:rsid w:val="00B94882"/>
    <w:rsid w:val="00BB4022"/>
    <w:rsid w:val="00BC53EF"/>
    <w:rsid w:val="00BD0CD6"/>
    <w:rsid w:val="00BD2329"/>
    <w:rsid w:val="00BD4B56"/>
    <w:rsid w:val="00C540A0"/>
    <w:rsid w:val="00CA0723"/>
    <w:rsid w:val="00CB3E5D"/>
    <w:rsid w:val="00CB4945"/>
    <w:rsid w:val="00CD301C"/>
    <w:rsid w:val="00CF09D9"/>
    <w:rsid w:val="00D0024A"/>
    <w:rsid w:val="00D3413F"/>
    <w:rsid w:val="00D55877"/>
    <w:rsid w:val="00D63067"/>
    <w:rsid w:val="00D73ED3"/>
    <w:rsid w:val="00E059B4"/>
    <w:rsid w:val="00E12577"/>
    <w:rsid w:val="00E27B9F"/>
    <w:rsid w:val="00E33A5D"/>
    <w:rsid w:val="00E5462C"/>
    <w:rsid w:val="00E67B34"/>
    <w:rsid w:val="00F013A2"/>
    <w:rsid w:val="00F26C0B"/>
    <w:rsid w:val="00F365E9"/>
    <w:rsid w:val="00F47A17"/>
    <w:rsid w:val="00FC2E49"/>
    <w:rsid w:val="00FE0C08"/>
    <w:rsid w:val="00FE4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E073F357-D3C9-4378-90B3-3BACC418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F72"/>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55877"/>
    <w:pPr>
      <w:ind w:left="720"/>
      <w:contextualSpacing/>
    </w:pPr>
  </w:style>
  <w:style w:type="table" w:styleId="a4">
    <w:name w:val="Table Grid"/>
    <w:basedOn w:val="a1"/>
    <w:uiPriority w:val="99"/>
    <w:rsid w:val="00D5587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rsid w:val="00BD2329"/>
    <w:pPr>
      <w:tabs>
        <w:tab w:val="center" w:pos="4320"/>
        <w:tab w:val="right" w:pos="8640"/>
      </w:tabs>
      <w:spacing w:after="0" w:line="240" w:lineRule="auto"/>
    </w:pPr>
  </w:style>
  <w:style w:type="character" w:customStyle="1" w:styleId="Char">
    <w:name w:val="页眉 Char"/>
    <w:basedOn w:val="a0"/>
    <w:link w:val="a5"/>
    <w:uiPriority w:val="99"/>
    <w:locked/>
    <w:rsid w:val="00BD2329"/>
    <w:rPr>
      <w:rFonts w:cs="Times New Roman"/>
    </w:rPr>
  </w:style>
  <w:style w:type="paragraph" w:styleId="a6">
    <w:name w:val="footer"/>
    <w:basedOn w:val="a"/>
    <w:link w:val="Char0"/>
    <w:uiPriority w:val="99"/>
    <w:rsid w:val="00BD2329"/>
    <w:pPr>
      <w:tabs>
        <w:tab w:val="center" w:pos="4320"/>
        <w:tab w:val="right" w:pos="8640"/>
      </w:tabs>
      <w:spacing w:after="0" w:line="240" w:lineRule="auto"/>
    </w:pPr>
  </w:style>
  <w:style w:type="character" w:customStyle="1" w:styleId="Char0">
    <w:name w:val="页脚 Char"/>
    <w:basedOn w:val="a0"/>
    <w:link w:val="a6"/>
    <w:uiPriority w:val="99"/>
    <w:locked/>
    <w:rsid w:val="00BD2329"/>
    <w:rPr>
      <w:rFonts w:cs="Times New Roman"/>
    </w:rPr>
  </w:style>
  <w:style w:type="paragraph" w:styleId="a7">
    <w:name w:val="Balloon Text"/>
    <w:basedOn w:val="a"/>
    <w:link w:val="Char1"/>
    <w:uiPriority w:val="99"/>
    <w:semiHidden/>
    <w:rsid w:val="00581FB7"/>
    <w:pPr>
      <w:spacing w:after="0" w:line="240" w:lineRule="auto"/>
    </w:pPr>
    <w:rPr>
      <w:rFonts w:ascii="Microsoft YaHei UI" w:eastAsia="Microsoft YaHei UI"/>
      <w:sz w:val="18"/>
      <w:szCs w:val="18"/>
    </w:rPr>
  </w:style>
  <w:style w:type="character" w:customStyle="1" w:styleId="Char1">
    <w:name w:val="批注框文本 Char"/>
    <w:basedOn w:val="a0"/>
    <w:link w:val="a7"/>
    <w:uiPriority w:val="99"/>
    <w:semiHidden/>
    <w:locked/>
    <w:rsid w:val="00581FB7"/>
    <w:rPr>
      <w:rFonts w:ascii="Microsoft YaHei UI" w:eastAsia="Microsoft YaHei UI" w:cs="Times New Roman"/>
      <w:sz w:val="18"/>
      <w:szCs w:val="18"/>
    </w:rPr>
  </w:style>
  <w:style w:type="paragraph" w:styleId="a8">
    <w:name w:val="endnote text"/>
    <w:basedOn w:val="a"/>
    <w:link w:val="Char2"/>
    <w:uiPriority w:val="99"/>
    <w:semiHidden/>
    <w:rsid w:val="009D4506"/>
    <w:pPr>
      <w:snapToGrid w:val="0"/>
    </w:pPr>
  </w:style>
  <w:style w:type="character" w:customStyle="1" w:styleId="Char2">
    <w:name w:val="尾注文本 Char"/>
    <w:basedOn w:val="a0"/>
    <w:link w:val="a8"/>
    <w:uiPriority w:val="99"/>
    <w:semiHidden/>
    <w:locked/>
    <w:rsid w:val="009D4506"/>
    <w:rPr>
      <w:rFonts w:cs="Times New Roman"/>
    </w:rPr>
  </w:style>
  <w:style w:type="character" w:styleId="a9">
    <w:name w:val="endnote reference"/>
    <w:basedOn w:val="a0"/>
    <w:uiPriority w:val="99"/>
    <w:semiHidden/>
    <w:rsid w:val="009D4506"/>
    <w:rPr>
      <w:rFonts w:cs="Times New Roman"/>
      <w:vertAlign w:val="superscript"/>
    </w:rPr>
  </w:style>
  <w:style w:type="paragraph" w:styleId="aa">
    <w:name w:val="Normal (Web)"/>
    <w:basedOn w:val="a"/>
    <w:uiPriority w:val="99"/>
    <w:rsid w:val="00BB4022"/>
    <w:pPr>
      <w:spacing w:before="100" w:beforeAutospacing="1" w:after="100" w:afterAutospacing="1" w:line="240" w:lineRule="auto"/>
    </w:pPr>
    <w:rPr>
      <w:rFonts w:ascii="宋体" w:eastAsia="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7E3E6-E747-4A24-B634-6DF54047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3</Pages>
  <Words>1601</Words>
  <Characters>262</Characters>
  <Application>Microsoft Office Word</Application>
  <DocSecurity>0</DocSecurity>
  <Lines>2</Lines>
  <Paragraphs>3</Paragraphs>
  <ScaleCrop>false</ScaleCrop>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zzb</dc:creator>
  <cp:keywords/>
  <dc:description/>
  <cp:lastModifiedBy>User-Office</cp:lastModifiedBy>
  <cp:revision>66</cp:revision>
  <cp:lastPrinted>2015-10-15T05:03:00Z</cp:lastPrinted>
  <dcterms:created xsi:type="dcterms:W3CDTF">2015-09-17T01:19:00Z</dcterms:created>
  <dcterms:modified xsi:type="dcterms:W3CDTF">2015-10-15T05:04:00Z</dcterms:modified>
</cp:coreProperties>
</file>