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仿宋_GB2312" w:hAnsi="Arial" w:eastAsia="仿宋_GB2312" w:cs="Arial"/>
          <w:kern w:val="0"/>
          <w:sz w:val="28"/>
          <w:szCs w:val="28"/>
        </w:rPr>
      </w:pPr>
      <w:r>
        <w:rPr>
          <w:rFonts w:hint="eastAsia" w:ascii="仿宋_GB2312" w:hAnsi="Arial" w:eastAsia="仿宋_GB2312" w:cs="Arial"/>
          <w:kern w:val="0"/>
          <w:sz w:val="28"/>
          <w:szCs w:val="28"/>
        </w:rPr>
        <w:t>附件3：</w:t>
      </w:r>
    </w:p>
    <w:p>
      <w:pPr>
        <w:widowControl/>
        <w:spacing w:line="460" w:lineRule="exact"/>
        <w:jc w:val="center"/>
        <w:rPr>
          <w:rFonts w:ascii="黑体" w:hAnsi="Arial" w:eastAsia="黑体" w:cs="Arial"/>
          <w:b/>
          <w:kern w:val="0"/>
          <w:sz w:val="30"/>
          <w:szCs w:val="30"/>
        </w:rPr>
      </w:pPr>
      <w:r>
        <w:rPr>
          <w:rFonts w:hint="eastAsia" w:ascii="黑体" w:hAnsi="Arial" w:eastAsia="黑体" w:cs="Arial"/>
          <w:b/>
          <w:kern w:val="0"/>
          <w:sz w:val="30"/>
          <w:szCs w:val="30"/>
        </w:rPr>
        <w:t>20</w:t>
      </w:r>
      <w:r>
        <w:rPr>
          <w:rFonts w:hint="eastAsia" w:ascii="黑体" w:hAnsi="Arial" w:eastAsia="黑体" w:cs="Arial"/>
          <w:b/>
          <w:kern w:val="0"/>
          <w:sz w:val="30"/>
          <w:szCs w:val="30"/>
          <w:lang w:val="en-US" w:eastAsia="zh-CN"/>
        </w:rPr>
        <w:t>22</w:t>
      </w:r>
      <w:r>
        <w:rPr>
          <w:rFonts w:hint="eastAsia" w:ascii="黑体" w:hAnsi="Arial" w:eastAsia="黑体" w:cs="Arial"/>
          <w:b/>
          <w:kern w:val="0"/>
          <w:sz w:val="30"/>
          <w:szCs w:val="30"/>
        </w:rPr>
        <w:t>年</w:t>
      </w:r>
      <w:r>
        <w:rPr>
          <w:rFonts w:hint="eastAsia" w:ascii="黑体" w:hAnsi="Arial" w:eastAsia="黑体" w:cs="Arial"/>
          <w:b/>
          <w:kern w:val="0"/>
          <w:sz w:val="30"/>
          <w:szCs w:val="30"/>
          <w:u w:val="single"/>
          <w:lang w:val="en-US" w:eastAsia="zh-CN"/>
        </w:rPr>
        <w:t>04</w:t>
      </w:r>
      <w:r>
        <w:rPr>
          <w:rFonts w:hint="eastAsia" w:ascii="黑体" w:hAnsi="Arial" w:eastAsia="黑体" w:cs="Arial"/>
          <w:b/>
          <w:kern w:val="0"/>
          <w:sz w:val="30"/>
          <w:szCs w:val="30"/>
        </w:rPr>
        <w:t>月组织生活公示一览表</w:t>
      </w:r>
    </w:p>
    <w:p>
      <w:pPr>
        <w:widowControl/>
        <w:spacing w:afterLines="100" w:line="460" w:lineRule="exact"/>
        <w:jc w:val="center"/>
        <w:rPr>
          <w:rFonts w:ascii="黑体" w:hAnsi="黑体" w:eastAsia="黑体" w:cs="黑体"/>
          <w:kern w:val="0"/>
          <w:sz w:val="24"/>
          <w:szCs w:val="24"/>
        </w:rPr>
      </w:pPr>
      <w:r>
        <w:rPr>
          <w:rFonts w:hint="eastAsia" w:ascii="黑体" w:hAnsi="黑体" w:eastAsia="黑体" w:cs="黑体"/>
          <w:kern w:val="0"/>
          <w:sz w:val="24"/>
          <w:szCs w:val="24"/>
        </w:rPr>
        <w:t>（党支部填写）</w:t>
      </w:r>
    </w:p>
    <w:tbl>
      <w:tblPr>
        <w:tblStyle w:val="4"/>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185"/>
        <w:gridCol w:w="900"/>
        <w:gridCol w:w="1223"/>
        <w:gridCol w:w="2402"/>
        <w:gridCol w:w="158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1355"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党支部</w:t>
            </w:r>
          </w:p>
          <w:p>
            <w:pPr>
              <w:widowControl/>
              <w:jc w:val="center"/>
              <w:rPr>
                <w:rFonts w:ascii="黑体" w:hAnsi="黑体" w:eastAsia="黑体" w:cs="黑体"/>
                <w:kern w:val="0"/>
                <w:sz w:val="24"/>
                <w:szCs w:val="24"/>
              </w:rPr>
            </w:pPr>
            <w:r>
              <w:rPr>
                <w:rFonts w:hint="eastAsia" w:ascii="黑体" w:hAnsi="黑体" w:eastAsia="黑体" w:cs="黑体"/>
                <w:kern w:val="0"/>
                <w:sz w:val="24"/>
                <w:szCs w:val="24"/>
              </w:rPr>
              <w:t>名称</w:t>
            </w:r>
          </w:p>
        </w:tc>
        <w:tc>
          <w:tcPr>
            <w:tcW w:w="3308" w:type="dxa"/>
            <w:gridSpan w:val="3"/>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教工第一党支部</w:t>
            </w:r>
          </w:p>
        </w:tc>
        <w:tc>
          <w:tcPr>
            <w:tcW w:w="2402" w:type="dxa"/>
            <w:vAlign w:val="center"/>
          </w:tcPr>
          <w:p>
            <w:pPr>
              <w:widowControl/>
              <w:jc w:val="center"/>
              <w:rPr>
                <w:rFonts w:ascii="仿宋" w:hAnsi="仿宋" w:eastAsia="仿宋" w:cs="仿宋"/>
                <w:kern w:val="0"/>
                <w:sz w:val="24"/>
                <w:szCs w:val="24"/>
              </w:rPr>
            </w:pPr>
            <w:r>
              <w:rPr>
                <w:rFonts w:hint="eastAsia" w:ascii="黑体" w:hAnsi="黑体" w:eastAsia="黑体" w:cs="黑体"/>
                <w:kern w:val="0"/>
                <w:sz w:val="24"/>
                <w:szCs w:val="24"/>
              </w:rPr>
              <w:t>支部书记姓名</w:t>
            </w:r>
          </w:p>
        </w:tc>
        <w:tc>
          <w:tcPr>
            <w:tcW w:w="2755" w:type="dxa"/>
            <w:gridSpan w:val="2"/>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袁建辉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355"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本月主题党日时间</w:t>
            </w:r>
          </w:p>
        </w:tc>
        <w:tc>
          <w:tcPr>
            <w:tcW w:w="3308" w:type="dxa"/>
            <w:gridSpan w:val="3"/>
            <w:vAlign w:val="center"/>
          </w:tcPr>
          <w:p>
            <w:pPr>
              <w:widowControl/>
              <w:jc w:val="center"/>
              <w:rPr>
                <w:rFonts w:ascii="仿宋" w:hAnsi="仿宋" w:eastAsia="仿宋" w:cs="仿宋"/>
                <w:kern w:val="0"/>
                <w:sz w:val="24"/>
                <w:szCs w:val="24"/>
              </w:rPr>
            </w:pPr>
            <w:r>
              <w:rPr>
                <w:rFonts w:hint="eastAsia" w:ascii="仿宋" w:hAnsi="仿宋" w:eastAsia="仿宋" w:cs="仿宋"/>
                <w:kern w:val="0"/>
                <w:sz w:val="22"/>
                <w:lang w:val="en-US" w:eastAsia="zh-CN"/>
              </w:rPr>
              <w:t>4月28日</w:t>
            </w:r>
          </w:p>
        </w:tc>
        <w:tc>
          <w:tcPr>
            <w:tcW w:w="2402"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本月组织生活</w:t>
            </w:r>
          </w:p>
          <w:p>
            <w:pPr>
              <w:widowControl/>
              <w:jc w:val="center"/>
              <w:rPr>
                <w:rFonts w:ascii="仿宋" w:hAnsi="仿宋" w:eastAsia="仿宋" w:cs="仿宋"/>
                <w:kern w:val="0"/>
                <w:sz w:val="24"/>
                <w:szCs w:val="24"/>
              </w:rPr>
            </w:pPr>
            <w:r>
              <w:rPr>
                <w:rFonts w:hint="eastAsia" w:ascii="黑体" w:hAnsi="黑体" w:eastAsia="黑体" w:cs="黑体"/>
                <w:kern w:val="0"/>
                <w:sz w:val="24"/>
                <w:szCs w:val="24"/>
              </w:rPr>
              <w:t>是否接受观摩</w:t>
            </w:r>
          </w:p>
        </w:tc>
        <w:tc>
          <w:tcPr>
            <w:tcW w:w="2755" w:type="dxa"/>
            <w:gridSpan w:val="2"/>
            <w:vAlign w:val="center"/>
          </w:tcPr>
          <w:p>
            <w:pPr>
              <w:widowControl/>
              <w:jc w:val="center"/>
              <w:rPr>
                <w:rFonts w:ascii="仿宋" w:hAnsi="仿宋" w:eastAsia="仿宋" w:cs="仿宋"/>
                <w:kern w:val="0"/>
                <w:sz w:val="24"/>
                <w:szCs w:val="24"/>
              </w:rPr>
            </w:pPr>
            <w:r>
              <w:rPr>
                <w:rFonts w:hint="eastAsia" w:ascii="宋体" w:hAnsi="宋体"/>
                <w:sz w:val="24"/>
                <w:szCs w:val="24"/>
              </w:rPr>
              <w:sym w:font="Wingdings 2" w:char="00A3"/>
            </w:r>
            <w:r>
              <w:rPr>
                <w:rFonts w:hint="eastAsia" w:ascii="宋体" w:hAnsi="宋体"/>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355"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类  型</w:t>
            </w:r>
          </w:p>
        </w:tc>
        <w:tc>
          <w:tcPr>
            <w:tcW w:w="1185"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召开</w:t>
            </w:r>
          </w:p>
          <w:p>
            <w:pPr>
              <w:widowControl/>
              <w:jc w:val="center"/>
              <w:rPr>
                <w:rFonts w:ascii="黑体" w:hAnsi="黑体" w:eastAsia="黑体" w:cs="黑体"/>
                <w:kern w:val="0"/>
                <w:sz w:val="24"/>
                <w:szCs w:val="24"/>
              </w:rPr>
            </w:pPr>
            <w:r>
              <w:rPr>
                <w:rFonts w:hint="eastAsia" w:ascii="黑体" w:hAnsi="黑体" w:eastAsia="黑体" w:cs="黑体"/>
                <w:kern w:val="0"/>
                <w:sz w:val="24"/>
                <w:szCs w:val="24"/>
              </w:rPr>
              <w:t>时间</w:t>
            </w:r>
          </w:p>
        </w:tc>
        <w:tc>
          <w:tcPr>
            <w:tcW w:w="900"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召开地点</w:t>
            </w:r>
          </w:p>
        </w:tc>
        <w:tc>
          <w:tcPr>
            <w:tcW w:w="1223"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组织生活主题</w:t>
            </w:r>
          </w:p>
        </w:tc>
        <w:tc>
          <w:tcPr>
            <w:tcW w:w="3982" w:type="dxa"/>
            <w:gridSpan w:val="2"/>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会议纪要</w:t>
            </w:r>
          </w:p>
        </w:tc>
        <w:tc>
          <w:tcPr>
            <w:tcW w:w="1175" w:type="dxa"/>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缺席人姓名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exact"/>
          <w:jc w:val="center"/>
        </w:trPr>
        <w:tc>
          <w:tcPr>
            <w:tcW w:w="135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党员大会</w:t>
            </w:r>
          </w:p>
        </w:tc>
        <w:tc>
          <w:tcPr>
            <w:tcW w:w="1185" w:type="dxa"/>
            <w:vAlign w:val="center"/>
          </w:tcPr>
          <w:p>
            <w:pPr>
              <w:widowControl/>
              <w:jc w:val="center"/>
              <w:rPr>
                <w:rFonts w:hint="default" w:ascii="仿宋" w:hAnsi="仿宋" w:eastAsia="仿宋" w:cs="仿宋"/>
                <w:kern w:val="0"/>
                <w:sz w:val="24"/>
                <w:szCs w:val="24"/>
                <w:lang w:val="en-US" w:eastAsia="zh-CN" w:bidi="ar-SA"/>
              </w:rPr>
            </w:pPr>
          </w:p>
        </w:tc>
        <w:tc>
          <w:tcPr>
            <w:tcW w:w="900" w:type="dxa"/>
            <w:vAlign w:val="center"/>
          </w:tcPr>
          <w:p>
            <w:pPr>
              <w:widowControl/>
              <w:jc w:val="center"/>
              <w:rPr>
                <w:rFonts w:ascii="仿宋" w:hAnsi="仿宋" w:eastAsia="仿宋" w:cs="仿宋"/>
                <w:kern w:val="0"/>
                <w:sz w:val="24"/>
                <w:szCs w:val="24"/>
              </w:rPr>
            </w:pPr>
          </w:p>
        </w:tc>
        <w:tc>
          <w:tcPr>
            <w:tcW w:w="1223" w:type="dxa"/>
            <w:vAlign w:val="center"/>
          </w:tcPr>
          <w:p>
            <w:pPr>
              <w:widowControl/>
              <w:jc w:val="center"/>
              <w:rPr>
                <w:rFonts w:ascii="仿宋" w:hAnsi="仿宋" w:eastAsia="仿宋" w:cs="仿宋"/>
                <w:kern w:val="0"/>
                <w:sz w:val="24"/>
                <w:szCs w:val="24"/>
                <w:lang w:val="en-US" w:eastAsia="zh-CN" w:bidi="ar-SA"/>
              </w:rPr>
            </w:pPr>
          </w:p>
        </w:tc>
        <w:tc>
          <w:tcPr>
            <w:tcW w:w="3982" w:type="dxa"/>
            <w:gridSpan w:val="2"/>
            <w:vAlign w:val="center"/>
          </w:tcPr>
          <w:p>
            <w:pPr>
              <w:widowControl/>
              <w:numPr>
                <w:ilvl w:val="0"/>
                <w:numId w:val="0"/>
              </w:numPr>
              <w:jc w:val="both"/>
              <w:rPr>
                <w:rFonts w:hint="default" w:ascii="仿宋" w:hAnsi="仿宋" w:eastAsia="仿宋" w:cs="仿宋"/>
                <w:kern w:val="0"/>
                <w:sz w:val="24"/>
                <w:szCs w:val="24"/>
                <w:lang w:val="en-US" w:eastAsia="zh-CN"/>
              </w:rPr>
            </w:pPr>
          </w:p>
        </w:tc>
        <w:tc>
          <w:tcPr>
            <w:tcW w:w="1175" w:type="dxa"/>
            <w:vAlign w:val="center"/>
          </w:tcPr>
          <w:p>
            <w:pPr>
              <w:widowControl/>
              <w:jc w:val="center"/>
              <w:rPr>
                <w:rFonts w:hint="default"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exact"/>
          <w:jc w:val="center"/>
        </w:trPr>
        <w:tc>
          <w:tcPr>
            <w:tcW w:w="135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支委会</w:t>
            </w:r>
          </w:p>
        </w:tc>
        <w:tc>
          <w:tcPr>
            <w:tcW w:w="118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月</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日</w:t>
            </w:r>
          </w:p>
        </w:tc>
        <w:tc>
          <w:tcPr>
            <w:tcW w:w="900" w:type="dxa"/>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线上</w:t>
            </w:r>
          </w:p>
        </w:tc>
        <w:tc>
          <w:tcPr>
            <w:tcW w:w="1223"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研究</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月份支部组织生活计划</w:t>
            </w:r>
          </w:p>
        </w:tc>
        <w:tc>
          <w:tcPr>
            <w:tcW w:w="3982" w:type="dxa"/>
            <w:gridSpan w:val="2"/>
            <w:vAlign w:val="center"/>
          </w:tcPr>
          <w:p>
            <w:pPr>
              <w:widowControl/>
              <w:numPr>
                <w:ilvl w:val="0"/>
                <w:numId w:val="1"/>
              </w:numPr>
              <w:jc w:val="left"/>
              <w:rPr>
                <w:rFonts w:ascii="仿宋" w:hAnsi="仿宋" w:eastAsia="仿宋" w:cs="仿宋"/>
                <w:kern w:val="0"/>
                <w:sz w:val="24"/>
                <w:szCs w:val="24"/>
              </w:rPr>
            </w:pPr>
            <w:r>
              <w:rPr>
                <w:rFonts w:hint="eastAsia" w:ascii="仿宋" w:hAnsi="仿宋" w:eastAsia="仿宋" w:cs="仿宋"/>
                <w:kern w:val="0"/>
                <w:sz w:val="24"/>
                <w:szCs w:val="24"/>
              </w:rPr>
              <w:t>会议主要议题：</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月份开展主题党日的内容</w:t>
            </w:r>
            <w:r>
              <w:rPr>
                <w:rFonts w:hint="eastAsia" w:ascii="仿宋" w:hAnsi="仿宋" w:eastAsia="仿宋" w:cs="仿宋"/>
                <w:kern w:val="0"/>
                <w:sz w:val="24"/>
                <w:szCs w:val="24"/>
                <w:lang w:eastAsia="zh-CN"/>
              </w:rPr>
              <w:t>；</w:t>
            </w:r>
          </w:p>
          <w:p>
            <w:pPr>
              <w:widowControl/>
              <w:numPr>
                <w:ilvl w:val="0"/>
                <w:numId w:val="1"/>
              </w:numPr>
              <w:jc w:val="left"/>
              <w:rPr>
                <w:rFonts w:ascii="仿宋" w:hAnsi="仿宋" w:eastAsia="仿宋" w:cs="仿宋"/>
                <w:kern w:val="0"/>
                <w:sz w:val="24"/>
                <w:szCs w:val="24"/>
              </w:rPr>
            </w:pPr>
            <w:r>
              <w:rPr>
                <w:rFonts w:hint="eastAsia" w:ascii="仿宋" w:hAnsi="仿宋" w:eastAsia="仿宋" w:cs="仿宋"/>
                <w:kern w:val="0"/>
                <w:sz w:val="24"/>
                <w:szCs w:val="24"/>
              </w:rPr>
              <w:t>会议达成共识（或决定内容）：</w:t>
            </w:r>
            <w:r>
              <w:rPr>
                <w:rFonts w:hint="eastAsia" w:ascii="仿宋" w:hAnsi="仿宋" w:eastAsia="仿宋"/>
                <w:sz w:val="24"/>
                <w:szCs w:val="32"/>
                <w:lang w:val="en-US" w:eastAsia="zh-CN"/>
              </w:rPr>
              <w:t>4月4日和28日分别开展疫情防控专题和学习市教卫党委下发对疫情防控工作的提示，谈抗疫感想的组织生活</w:t>
            </w:r>
            <w:r>
              <w:rPr>
                <w:rFonts w:hint="eastAsia" w:ascii="仿宋" w:hAnsi="仿宋" w:eastAsia="仿宋"/>
                <w:sz w:val="24"/>
                <w:szCs w:val="32"/>
              </w:rPr>
              <w:t>。</w:t>
            </w:r>
          </w:p>
        </w:tc>
        <w:tc>
          <w:tcPr>
            <w:tcW w:w="11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135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党小组会</w:t>
            </w:r>
          </w:p>
        </w:tc>
        <w:tc>
          <w:tcPr>
            <w:tcW w:w="1185" w:type="dxa"/>
            <w:vAlign w:val="center"/>
          </w:tcPr>
          <w:p>
            <w:pPr>
              <w:widowControl/>
              <w:jc w:val="center"/>
              <w:rPr>
                <w:rFonts w:ascii="仿宋" w:hAnsi="仿宋" w:eastAsia="仿宋" w:cs="仿宋"/>
                <w:kern w:val="0"/>
                <w:sz w:val="24"/>
                <w:szCs w:val="24"/>
              </w:rPr>
            </w:pPr>
          </w:p>
        </w:tc>
        <w:tc>
          <w:tcPr>
            <w:tcW w:w="900" w:type="dxa"/>
            <w:vAlign w:val="center"/>
          </w:tcPr>
          <w:p>
            <w:pPr>
              <w:widowControl/>
              <w:jc w:val="center"/>
              <w:rPr>
                <w:rFonts w:ascii="仿宋" w:hAnsi="仿宋" w:eastAsia="仿宋" w:cs="仿宋"/>
                <w:kern w:val="0"/>
                <w:sz w:val="24"/>
                <w:szCs w:val="24"/>
              </w:rPr>
            </w:pPr>
          </w:p>
        </w:tc>
        <w:tc>
          <w:tcPr>
            <w:tcW w:w="1223" w:type="dxa"/>
            <w:vAlign w:val="center"/>
          </w:tcPr>
          <w:p>
            <w:pPr>
              <w:widowControl/>
              <w:jc w:val="center"/>
              <w:rPr>
                <w:rFonts w:ascii="仿宋" w:hAnsi="仿宋" w:eastAsia="仿宋" w:cs="仿宋"/>
                <w:kern w:val="0"/>
                <w:sz w:val="24"/>
                <w:szCs w:val="24"/>
              </w:rPr>
            </w:pPr>
          </w:p>
        </w:tc>
        <w:tc>
          <w:tcPr>
            <w:tcW w:w="3982" w:type="dxa"/>
            <w:gridSpan w:val="2"/>
            <w:vAlign w:val="center"/>
          </w:tcPr>
          <w:p>
            <w:pPr>
              <w:widowControl/>
              <w:jc w:val="center"/>
              <w:rPr>
                <w:rFonts w:ascii="仿宋" w:hAnsi="仿宋" w:eastAsia="仿宋" w:cs="仿宋"/>
                <w:kern w:val="0"/>
                <w:sz w:val="24"/>
                <w:szCs w:val="24"/>
              </w:rPr>
            </w:pPr>
          </w:p>
        </w:tc>
        <w:tc>
          <w:tcPr>
            <w:tcW w:w="1175"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135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党课</w:t>
            </w:r>
          </w:p>
        </w:tc>
        <w:tc>
          <w:tcPr>
            <w:tcW w:w="1185" w:type="dxa"/>
            <w:vAlign w:val="center"/>
          </w:tcPr>
          <w:p>
            <w:pPr>
              <w:widowControl/>
              <w:jc w:val="center"/>
              <w:rPr>
                <w:rFonts w:ascii="仿宋" w:hAnsi="仿宋" w:eastAsia="仿宋" w:cs="仿宋"/>
                <w:kern w:val="0"/>
                <w:sz w:val="24"/>
                <w:szCs w:val="24"/>
              </w:rPr>
            </w:pPr>
          </w:p>
        </w:tc>
        <w:tc>
          <w:tcPr>
            <w:tcW w:w="900" w:type="dxa"/>
            <w:vAlign w:val="center"/>
          </w:tcPr>
          <w:p>
            <w:pPr>
              <w:widowControl/>
              <w:jc w:val="center"/>
              <w:rPr>
                <w:rFonts w:hint="eastAsia" w:ascii="仿宋" w:hAnsi="仿宋" w:eastAsia="仿宋" w:cs="仿宋"/>
                <w:kern w:val="0"/>
                <w:sz w:val="24"/>
                <w:szCs w:val="24"/>
                <w:lang w:val="en-US" w:eastAsia="zh-CN"/>
              </w:rPr>
            </w:pPr>
          </w:p>
        </w:tc>
        <w:tc>
          <w:tcPr>
            <w:tcW w:w="1223" w:type="dxa"/>
            <w:vAlign w:val="center"/>
          </w:tcPr>
          <w:p>
            <w:pPr>
              <w:widowControl/>
              <w:jc w:val="center"/>
              <w:rPr>
                <w:rFonts w:hint="default" w:ascii="仿宋" w:hAnsi="仿宋" w:eastAsia="仿宋" w:cs="仿宋"/>
                <w:kern w:val="0"/>
                <w:sz w:val="24"/>
                <w:szCs w:val="24"/>
                <w:lang w:val="en-US" w:eastAsia="zh-CN"/>
              </w:rPr>
            </w:pPr>
          </w:p>
        </w:tc>
        <w:tc>
          <w:tcPr>
            <w:tcW w:w="3982" w:type="dxa"/>
            <w:gridSpan w:val="2"/>
            <w:vAlign w:val="center"/>
          </w:tcPr>
          <w:p>
            <w:pPr>
              <w:widowControl/>
              <w:rPr>
                <w:rFonts w:ascii="仿宋" w:hAnsi="仿宋" w:eastAsia="仿宋" w:cs="仿宋"/>
                <w:kern w:val="0"/>
                <w:sz w:val="24"/>
                <w:szCs w:val="24"/>
              </w:rPr>
            </w:pPr>
          </w:p>
        </w:tc>
        <w:tc>
          <w:tcPr>
            <w:tcW w:w="1175" w:type="dxa"/>
            <w:vAlign w:val="center"/>
          </w:tcPr>
          <w:p>
            <w:pPr>
              <w:widowControl/>
              <w:tabs>
                <w:tab w:val="left" w:pos="322"/>
              </w:tabs>
              <w:jc w:val="left"/>
              <w:rPr>
                <w:rFonts w:hint="default"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exact"/>
          <w:jc w:val="center"/>
        </w:trPr>
        <w:tc>
          <w:tcPr>
            <w:tcW w:w="135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其他组织生活</w:t>
            </w:r>
          </w:p>
        </w:tc>
        <w:tc>
          <w:tcPr>
            <w:tcW w:w="118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月</w:t>
            </w: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日</w:t>
            </w:r>
          </w:p>
        </w:tc>
        <w:tc>
          <w:tcPr>
            <w:tcW w:w="900" w:type="dxa"/>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线上</w:t>
            </w:r>
          </w:p>
        </w:tc>
        <w:tc>
          <w:tcPr>
            <w:tcW w:w="1223" w:type="dxa"/>
            <w:vAlign w:val="center"/>
          </w:tcPr>
          <w:p>
            <w:pPr>
              <w:widowControl/>
              <w:jc w:val="center"/>
              <w:rPr>
                <w:rFonts w:hint="default" w:ascii="仿宋" w:hAnsi="仿宋" w:eastAsia="仿宋" w:cs="仿宋"/>
                <w:kern w:val="0"/>
                <w:sz w:val="24"/>
                <w:szCs w:val="24"/>
                <w:lang w:val="en-US"/>
              </w:rPr>
            </w:pPr>
            <w:r>
              <w:rPr>
                <w:rFonts w:hint="default" w:ascii="仿宋" w:hAnsi="仿宋" w:eastAsia="仿宋" w:cs="仿宋"/>
                <w:kern w:val="0"/>
                <w:sz w:val="24"/>
                <w:szCs w:val="24"/>
                <w:lang w:val="en-US"/>
              </w:rPr>
              <w:t>疫情防控专题组织生活会</w:t>
            </w:r>
          </w:p>
        </w:tc>
        <w:tc>
          <w:tcPr>
            <w:tcW w:w="3982" w:type="dxa"/>
            <w:gridSpan w:val="2"/>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1、支部书记袁建辉带领大家</w:t>
            </w:r>
            <w:r>
              <w:rPr>
                <w:rFonts w:hint="eastAsia" w:ascii="仿宋" w:hAnsi="仿宋" w:eastAsia="仿宋" w:cs="仿宋"/>
                <w:kern w:val="0"/>
                <w:sz w:val="24"/>
                <w:szCs w:val="24"/>
                <w:lang w:val="en-US" w:eastAsia="zh-CN"/>
              </w:rPr>
              <w:t>学习孙春兰副总理对上海抗疫的最新指示和学校疫情防控要求</w:t>
            </w:r>
            <w:r>
              <w:rPr>
                <w:rFonts w:hint="eastAsia" w:ascii="仿宋" w:hAnsi="仿宋" w:eastAsia="仿宋" w:cs="仿宋"/>
                <w:kern w:val="0"/>
                <w:sz w:val="24"/>
                <w:szCs w:val="24"/>
              </w:rPr>
              <w:t>；</w:t>
            </w:r>
          </w:p>
          <w:p>
            <w:pPr>
              <w:widowControl/>
              <w:rPr>
                <w:rFonts w:ascii="仿宋" w:hAnsi="仿宋" w:eastAsia="仿宋" w:cs="仿宋"/>
                <w:kern w:val="0"/>
                <w:sz w:val="24"/>
                <w:szCs w:val="24"/>
              </w:rPr>
            </w:pPr>
            <w:r>
              <w:rPr>
                <w:rFonts w:hint="eastAsia" w:ascii="仿宋" w:hAnsi="仿宋" w:eastAsia="仿宋" w:cs="仿宋"/>
                <w:kern w:val="0"/>
                <w:sz w:val="24"/>
                <w:szCs w:val="24"/>
              </w:rPr>
              <w:t>2、支部党员交流心得体会。</w:t>
            </w:r>
          </w:p>
        </w:tc>
        <w:tc>
          <w:tcPr>
            <w:tcW w:w="1175" w:type="dxa"/>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exact"/>
          <w:jc w:val="center"/>
        </w:trPr>
        <w:tc>
          <w:tcPr>
            <w:tcW w:w="135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其他组织生活</w:t>
            </w:r>
          </w:p>
        </w:tc>
        <w:tc>
          <w:tcPr>
            <w:tcW w:w="118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月</w:t>
            </w:r>
            <w:r>
              <w:rPr>
                <w:rFonts w:hint="eastAsia" w:ascii="仿宋" w:hAnsi="仿宋" w:eastAsia="仿宋" w:cs="仿宋"/>
                <w:kern w:val="0"/>
                <w:sz w:val="24"/>
                <w:szCs w:val="24"/>
                <w:lang w:val="en-US" w:eastAsia="zh-CN"/>
              </w:rPr>
              <w:t>28</w:t>
            </w:r>
            <w:r>
              <w:rPr>
                <w:rFonts w:hint="eastAsia" w:ascii="仿宋" w:hAnsi="仿宋" w:eastAsia="仿宋" w:cs="仿宋"/>
                <w:kern w:val="0"/>
                <w:sz w:val="24"/>
                <w:szCs w:val="24"/>
              </w:rPr>
              <w:t>日</w:t>
            </w:r>
          </w:p>
        </w:tc>
        <w:tc>
          <w:tcPr>
            <w:tcW w:w="9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线上</w:t>
            </w:r>
          </w:p>
        </w:tc>
        <w:tc>
          <w:tcPr>
            <w:tcW w:w="1223" w:type="dxa"/>
            <w:vAlign w:val="center"/>
          </w:tcPr>
          <w:p>
            <w:pPr>
              <w:widowControl/>
              <w:jc w:val="center"/>
              <w:rPr>
                <w:rFonts w:ascii="仿宋" w:hAnsi="仿宋" w:eastAsia="仿宋" w:cs="仿宋"/>
                <w:kern w:val="0"/>
                <w:sz w:val="24"/>
                <w:szCs w:val="24"/>
              </w:rPr>
            </w:pPr>
            <w:r>
              <w:rPr>
                <w:rFonts w:hint="default" w:ascii="仿宋" w:hAnsi="仿宋" w:eastAsia="仿宋" w:cs="仿宋"/>
                <w:kern w:val="0"/>
                <w:sz w:val="24"/>
                <w:szCs w:val="24"/>
                <w:lang w:val="en-US"/>
              </w:rPr>
              <w:t>学习市教卫党委下发对疫情防控工作的提示，谈抗疫感想</w:t>
            </w:r>
          </w:p>
        </w:tc>
        <w:tc>
          <w:tcPr>
            <w:tcW w:w="3982" w:type="dxa"/>
            <w:gridSpan w:val="2"/>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1、支部书记袁建辉带领大家</w:t>
            </w:r>
            <w:r>
              <w:rPr>
                <w:rFonts w:hint="eastAsia" w:ascii="仿宋" w:hAnsi="仿宋" w:eastAsia="仿宋" w:cs="仿宋"/>
                <w:kern w:val="0"/>
                <w:sz w:val="24"/>
                <w:szCs w:val="24"/>
                <w:lang w:val="en-US" w:eastAsia="zh-CN"/>
              </w:rPr>
              <w:t>学习市教卫党委下发对疫情防控工作的提示</w:t>
            </w:r>
            <w:r>
              <w:rPr>
                <w:rFonts w:hint="eastAsia" w:ascii="仿宋" w:hAnsi="仿宋" w:eastAsia="仿宋" w:cs="仿宋"/>
                <w:kern w:val="0"/>
                <w:sz w:val="24"/>
                <w:szCs w:val="24"/>
              </w:rPr>
              <w:t>；</w:t>
            </w:r>
          </w:p>
          <w:p>
            <w:pPr>
              <w:widowControl/>
              <w:rPr>
                <w:rFonts w:ascii="仿宋" w:hAnsi="仿宋" w:eastAsia="仿宋" w:cs="仿宋"/>
                <w:kern w:val="0"/>
                <w:sz w:val="24"/>
                <w:szCs w:val="24"/>
              </w:rPr>
            </w:pPr>
            <w:r>
              <w:rPr>
                <w:rFonts w:hint="eastAsia" w:ascii="仿宋" w:hAnsi="仿宋" w:eastAsia="仿宋" w:cs="仿宋"/>
                <w:kern w:val="0"/>
                <w:sz w:val="24"/>
                <w:szCs w:val="24"/>
              </w:rPr>
              <w:t>2、支部党员交流</w:t>
            </w:r>
            <w:r>
              <w:rPr>
                <w:rFonts w:hint="eastAsia" w:ascii="仿宋" w:hAnsi="仿宋" w:eastAsia="仿宋" w:cs="仿宋"/>
                <w:kern w:val="0"/>
                <w:sz w:val="24"/>
                <w:szCs w:val="24"/>
                <w:lang w:val="en-US" w:eastAsia="zh-CN"/>
              </w:rPr>
              <w:t>抗疫感想</w:t>
            </w:r>
            <w:bookmarkStart w:id="0" w:name="_GoBack"/>
            <w:bookmarkEnd w:id="0"/>
            <w:r>
              <w:rPr>
                <w:rFonts w:hint="eastAsia" w:ascii="仿宋" w:hAnsi="仿宋" w:eastAsia="仿宋" w:cs="仿宋"/>
                <w:kern w:val="0"/>
                <w:sz w:val="24"/>
                <w:szCs w:val="24"/>
              </w:rPr>
              <w:t>。</w:t>
            </w:r>
          </w:p>
        </w:tc>
        <w:tc>
          <w:tcPr>
            <w:tcW w:w="11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无</w:t>
            </w:r>
          </w:p>
        </w:tc>
      </w:tr>
    </w:tbl>
    <w:p>
      <w:pPr>
        <w:widowControl/>
        <w:spacing w:line="400" w:lineRule="exact"/>
        <w:jc w:val="left"/>
        <w:rPr>
          <w:rFonts w:ascii="仿宋_GB2312" w:hAnsi="Arial" w:eastAsia="仿宋_GB2312" w:cs="Arial"/>
          <w:kern w:val="0"/>
          <w:sz w:val="22"/>
          <w:szCs w:val="24"/>
        </w:rPr>
      </w:pPr>
    </w:p>
    <w:p>
      <w:pPr>
        <w:widowControl/>
        <w:spacing w:line="400" w:lineRule="exact"/>
        <w:jc w:val="left"/>
      </w:pPr>
      <w:r>
        <w:rPr>
          <w:rFonts w:hint="eastAsia" w:ascii="仿宋_GB2312" w:hAnsi="Arial" w:eastAsia="仿宋_GB2312" w:cs="Arial"/>
          <w:b/>
          <w:bCs/>
          <w:kern w:val="0"/>
          <w:sz w:val="22"/>
          <w:szCs w:val="24"/>
        </w:rPr>
        <w:t>备注：标红部分为填写示例；此表请于当月30日前上传本单位党务公开网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30B4D"/>
    <w:multiLevelType w:val="singleLevel"/>
    <w:tmpl w:val="AAF30B4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54331A"/>
    <w:rsid w:val="00182D2C"/>
    <w:rsid w:val="0054331A"/>
    <w:rsid w:val="00797B9B"/>
    <w:rsid w:val="007D6848"/>
    <w:rsid w:val="00AC2ED5"/>
    <w:rsid w:val="00AD194E"/>
    <w:rsid w:val="00C43429"/>
    <w:rsid w:val="00E21A33"/>
    <w:rsid w:val="00F215A8"/>
    <w:rsid w:val="03E63D59"/>
    <w:rsid w:val="05B01C8E"/>
    <w:rsid w:val="076A46EE"/>
    <w:rsid w:val="1F1E0945"/>
    <w:rsid w:val="2CBA200B"/>
    <w:rsid w:val="2F57243B"/>
    <w:rsid w:val="31C336C9"/>
    <w:rsid w:val="31C6153D"/>
    <w:rsid w:val="36802615"/>
    <w:rsid w:val="49570EC5"/>
    <w:rsid w:val="4A5A42E0"/>
    <w:rsid w:val="4BC1616F"/>
    <w:rsid w:val="56D064BD"/>
    <w:rsid w:val="5D3B30A5"/>
    <w:rsid w:val="612717C7"/>
    <w:rsid w:val="64335734"/>
    <w:rsid w:val="67192844"/>
    <w:rsid w:val="6A2068A8"/>
    <w:rsid w:val="733639D4"/>
    <w:rsid w:val="7A720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3632-8C2C-49A3-A51F-E5FEE772313C}">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400</Characters>
  <Lines>3</Lines>
  <Paragraphs>1</Paragraphs>
  <TotalTime>3</TotalTime>
  <ScaleCrop>false</ScaleCrop>
  <LinksUpToDate>false</LinksUpToDate>
  <CharactersWithSpaces>469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2019-04-30T06:20:00Z</dcterms:created>
  <dc:creator>yuanjh</dc:creator>
  <cp:lastModifiedBy>a</cp:lastModifiedBy>
  <dcterms:modified xsi:type="dcterms:W3CDTF">2022-05-05T08:29:03Z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7F0EA068A3DB4C9F90A16A0D29E19F38</vt:lpwstr>
  </property>
</Properties>
</file>