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D16" w:rsidRDefault="00DD4493">
      <w:pPr>
        <w:spacing w:line="500" w:lineRule="exact"/>
        <w:rPr>
          <w:rFonts w:ascii="华文中宋" w:eastAsia="华文中宋" w:hAnsi="华文中宋"/>
          <w:bCs/>
          <w:sz w:val="28"/>
          <w:szCs w:val="28"/>
        </w:rPr>
      </w:pPr>
      <w:r>
        <w:rPr>
          <w:rFonts w:ascii="华文中宋" w:eastAsia="华文中宋" w:hAnsi="华文中宋" w:hint="eastAsia"/>
          <w:bCs/>
          <w:sz w:val="28"/>
          <w:szCs w:val="28"/>
        </w:rPr>
        <w:t>附件4：</w:t>
      </w:r>
    </w:p>
    <w:p w:rsidR="00A93D16" w:rsidRDefault="00DD4493">
      <w:pPr>
        <w:spacing w:line="500" w:lineRule="exact"/>
        <w:jc w:val="center"/>
        <w:rPr>
          <w:rFonts w:ascii="华文中宋" w:eastAsia="华文中宋" w:hAnsi="华文中宋"/>
          <w:b/>
          <w:sz w:val="36"/>
          <w:szCs w:val="36"/>
        </w:rPr>
      </w:pPr>
      <w:r>
        <w:rPr>
          <w:rFonts w:ascii="华文中宋" w:eastAsia="华文中宋" w:hAnsi="华文中宋"/>
          <w:b/>
          <w:sz w:val="36"/>
          <w:szCs w:val="36"/>
        </w:rPr>
        <w:t>“</w:t>
      </w:r>
      <w:r>
        <w:rPr>
          <w:rFonts w:ascii="华文中宋" w:eastAsia="华文中宋" w:hAnsi="华文中宋" w:hint="eastAsia"/>
          <w:b/>
          <w:sz w:val="36"/>
          <w:szCs w:val="36"/>
        </w:rPr>
        <w:t>不忘初心、牢记使命”主题教育专题党课讲稿</w:t>
      </w:r>
    </w:p>
    <w:p w:rsidR="00A93D16" w:rsidRDefault="00DD4493">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FB5DD6">
        <w:rPr>
          <w:rFonts w:ascii="Times New Roman" w:eastAsia="楷体" w:hAnsi="楷体" w:hint="eastAsia"/>
          <w:sz w:val="32"/>
          <w:szCs w:val="32"/>
        </w:rPr>
        <w:t>中韩学院“不忘初心、牢记使命”主题教育专题党课</w:t>
      </w:r>
    </w:p>
    <w:p w:rsidR="00A93D16" w:rsidRDefault="00FB5DD6">
      <w:pPr>
        <w:spacing w:line="500" w:lineRule="exact"/>
        <w:jc w:val="center"/>
        <w:rPr>
          <w:rFonts w:ascii="Times New Roman" w:eastAsia="楷体" w:hAnsi="Times New Roman" w:hint="eastAsia"/>
          <w:sz w:val="32"/>
          <w:szCs w:val="32"/>
        </w:rPr>
      </w:pPr>
      <w:r>
        <w:rPr>
          <w:rFonts w:ascii="Times New Roman" w:eastAsia="楷体" w:hAnsi="楷体" w:hint="eastAsia"/>
          <w:sz w:val="32"/>
          <w:szCs w:val="32"/>
        </w:rPr>
        <w:t>艺术设计党委</w:t>
      </w:r>
      <w:r>
        <w:rPr>
          <w:rFonts w:ascii="Times New Roman" w:eastAsia="楷体" w:hAnsi="楷体" w:hint="eastAsia"/>
          <w:sz w:val="32"/>
          <w:szCs w:val="32"/>
        </w:rPr>
        <w:t xml:space="preserve"> </w:t>
      </w:r>
      <w:r>
        <w:rPr>
          <w:rFonts w:ascii="Times New Roman" w:eastAsia="楷体" w:hAnsi="楷体" w:hint="eastAsia"/>
          <w:sz w:val="32"/>
          <w:szCs w:val="32"/>
        </w:rPr>
        <w:t>副书记、中韩院长</w:t>
      </w:r>
      <w:r>
        <w:rPr>
          <w:rFonts w:ascii="Times New Roman" w:eastAsia="楷体" w:hAnsi="楷体" w:hint="eastAsia"/>
          <w:sz w:val="32"/>
          <w:szCs w:val="32"/>
        </w:rPr>
        <w:t xml:space="preserve"> </w:t>
      </w:r>
      <w:r>
        <w:rPr>
          <w:rFonts w:ascii="Times New Roman" w:eastAsia="楷体" w:hAnsi="楷体"/>
          <w:sz w:val="32"/>
          <w:szCs w:val="32"/>
        </w:rPr>
        <w:t xml:space="preserve">  </w:t>
      </w:r>
      <w:r>
        <w:rPr>
          <w:rFonts w:ascii="Times New Roman" w:eastAsia="楷体" w:hAnsi="楷体"/>
          <w:sz w:val="32"/>
          <w:szCs w:val="32"/>
        </w:rPr>
        <w:t>吴亚生</w:t>
      </w:r>
    </w:p>
    <w:p w:rsidR="00A93D16" w:rsidRDefault="00DD4493">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A93D16" w:rsidRDefault="00DD4493">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rsidR="00A93D16" w:rsidRDefault="00DD4493">
      <w:pPr>
        <w:spacing w:line="360" w:lineRule="auto"/>
        <w:rPr>
          <w:rFonts w:ascii="黑体" w:eastAsia="黑体" w:hAnsi="黑体"/>
          <w:sz w:val="32"/>
          <w:szCs w:val="32"/>
        </w:rPr>
      </w:pPr>
      <w:r>
        <w:rPr>
          <w:rFonts w:ascii="黑体" w:eastAsia="黑体" w:hAnsi="黑体" w:hint="eastAsia"/>
          <w:sz w:val="32"/>
          <w:szCs w:val="32"/>
        </w:rPr>
        <w:t>一、对初心和使命的感悟</w:t>
      </w:r>
    </w:p>
    <w:p w:rsidR="006E4415" w:rsidRPr="00FB5DD6" w:rsidRDefault="00FB5DD6" w:rsidP="00FB5DD6">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中韩多媒体设计学院把</w:t>
      </w:r>
      <w:r w:rsidR="006E4415" w:rsidRPr="00FB5DD6">
        <w:rPr>
          <w:rFonts w:ascii="仿宋" w:eastAsia="仿宋" w:hAnsi="仿宋"/>
          <w:sz w:val="32"/>
          <w:szCs w:val="32"/>
        </w:rPr>
        <w:t>“不忘初心，牢记使命”贯穿</w:t>
      </w:r>
      <w:r>
        <w:rPr>
          <w:rFonts w:ascii="仿宋" w:eastAsia="仿宋" w:hAnsi="仿宋" w:hint="eastAsia"/>
          <w:sz w:val="32"/>
          <w:szCs w:val="32"/>
        </w:rPr>
        <w:t>学院</w:t>
      </w:r>
      <w:r>
        <w:rPr>
          <w:rFonts w:ascii="仿宋" w:eastAsia="仿宋" w:hAnsi="仿宋"/>
          <w:sz w:val="32"/>
          <w:szCs w:val="32"/>
        </w:rPr>
        <w:t>中心工作</w:t>
      </w:r>
      <w:r w:rsidR="006E4415" w:rsidRPr="00FB5DD6">
        <w:rPr>
          <w:rFonts w:ascii="仿宋" w:eastAsia="仿宋" w:hAnsi="仿宋"/>
          <w:sz w:val="32"/>
          <w:szCs w:val="32"/>
        </w:rPr>
        <w:t>的主题线，为新时代干部新担当新作为，指明了方向和目标。必须谨记共产党人的初心和使命，严格落实为人民服务的根本宗旨，以饱满的热情投身到中华民族伟大复兴的事业中去，切实将中华民族优秀传统，伟大的民族精神和时代精神发扬光大。</w:t>
      </w:r>
    </w:p>
    <w:p w:rsidR="006E4415" w:rsidRPr="00FB5DD6" w:rsidRDefault="006E4415" w:rsidP="00FB5DD6">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sz w:val="32"/>
          <w:szCs w:val="32"/>
        </w:rPr>
        <w:t>中国共产党人的初心和使命，就是为中国人民谋幸福，为百姓做实事。以人为本，是一代</w:t>
      </w:r>
      <w:proofErr w:type="gramStart"/>
      <w:r w:rsidRPr="00FB5DD6">
        <w:rPr>
          <w:rFonts w:ascii="仿宋" w:eastAsia="仿宋" w:hAnsi="仿宋"/>
          <w:sz w:val="32"/>
          <w:szCs w:val="32"/>
        </w:rPr>
        <w:t>一代</w:t>
      </w:r>
      <w:proofErr w:type="gramEnd"/>
      <w:r w:rsidRPr="00FB5DD6">
        <w:rPr>
          <w:rFonts w:ascii="仿宋" w:eastAsia="仿宋" w:hAnsi="仿宋"/>
          <w:sz w:val="32"/>
          <w:szCs w:val="32"/>
        </w:rPr>
        <w:t>共产党人坚持的原则，既是历史经验的总结，又是民族复兴的必然要求。民本思想是中国传统文化中极其重要的思想资源，它发端于商周交替之时，从封建统治开始就把民众作为治国安邦理政的出发点和归宿点，把君和民众比喻为舟和水的关系，统治阶级和民</w:t>
      </w:r>
      <w:r w:rsidRPr="00FB5DD6">
        <w:rPr>
          <w:rFonts w:ascii="仿宋" w:eastAsia="仿宋" w:hAnsi="仿宋"/>
          <w:sz w:val="32"/>
          <w:szCs w:val="32"/>
        </w:rPr>
        <w:lastRenderedPageBreak/>
        <w:t>众能够和睦相处，治国</w:t>
      </w:r>
      <w:proofErr w:type="gramStart"/>
      <w:r w:rsidRPr="00FB5DD6">
        <w:rPr>
          <w:rFonts w:ascii="仿宋" w:eastAsia="仿宋" w:hAnsi="仿宋"/>
          <w:sz w:val="32"/>
          <w:szCs w:val="32"/>
        </w:rPr>
        <w:t>理政即是</w:t>
      </w:r>
      <w:proofErr w:type="gramEnd"/>
      <w:r w:rsidRPr="00FB5DD6">
        <w:rPr>
          <w:rFonts w:ascii="仿宋" w:eastAsia="仿宋" w:hAnsi="仿宋"/>
          <w:sz w:val="32"/>
          <w:szCs w:val="32"/>
        </w:rPr>
        <w:t>要获得最大的民众支持。在中华民族的新时代里民本思想依然是中国传统治国理论的核心，不忘初心，牢记使命就是要在改革开放的浪潮中不断挖掘民本思想的智慧，赋予其新的时代内涵，发扬光大这一优秀传统思想。让每一个人都能够享受到改革开放的伟大成果，切实富起来，生活好起来，日子红火起来。中国共产党人的初心和使命，就是为中华民族谋复兴。经过中华民族几千年的奋斗历程，要让人民的日子富起来，还要让祖国强起来。国家的繁荣昌盛是国民幸福安康的基本保障，国家的复兴，民族的昌盛是几千年来亘古不变的坚定理想信念。坚持中国特色社会主义、为中华民族谋复兴，是世界历史前进的必然逻辑，也是近代以来中国历史前进的必然逻辑，以民族复兴促进人类进步事业是当代历史前进的必然逻辑。历史唯物主义认为，世界历史的发展不以人的意志为转移，而是一种必然的存在和发展趋势，中华民族伟大复兴是历史相互作用的结果，也是历史的必然选择。历史雄辩地证明：中国共产党成为带领中国人民为民族谋复兴的核心力量，不是天生的，也不是谁指定的，而是近代以来中国历史前进的必然结论。中华民族伟大复兴的中国梦从来都不是脱离现代世界孤立生存的，而是顺应潮流融入在开放的世界和向世界的开放中前进。中国共产党人的初心和使命，就是为中国人民谋幸福，为中华民族谋复兴。</w:t>
      </w:r>
    </w:p>
    <w:p w:rsidR="006E4415" w:rsidRPr="00FB5DD6" w:rsidRDefault="006E4415" w:rsidP="00FB5DD6">
      <w:pPr>
        <w:adjustRightInd w:val="0"/>
        <w:snapToGrid w:val="0"/>
        <w:spacing w:line="360" w:lineRule="auto"/>
        <w:ind w:firstLineChars="200" w:firstLine="640"/>
        <w:rPr>
          <w:rFonts w:ascii="仿宋" w:eastAsia="仿宋" w:hAnsi="仿宋" w:hint="eastAsia"/>
          <w:sz w:val="32"/>
          <w:szCs w:val="32"/>
        </w:rPr>
      </w:pPr>
      <w:r w:rsidRPr="00FB5DD6">
        <w:rPr>
          <w:rFonts w:ascii="仿宋" w:eastAsia="仿宋" w:hAnsi="仿宋"/>
          <w:sz w:val="32"/>
          <w:szCs w:val="32"/>
        </w:rPr>
        <w:lastRenderedPageBreak/>
        <w:t>初心就是为了什么而出发，使命就是最终要达到的目的，必须再顺应历史潮流，在不断大国开放，构建人类命运共同体的倡议下，为人民谋福祉，为民族谋复兴，同时</w:t>
      </w:r>
      <w:proofErr w:type="gramStart"/>
      <w:r w:rsidRPr="00FB5DD6">
        <w:rPr>
          <w:rFonts w:ascii="仿宋" w:eastAsia="仿宋" w:hAnsi="仿宋"/>
          <w:sz w:val="32"/>
          <w:szCs w:val="32"/>
        </w:rPr>
        <w:t>彰</w:t>
      </w:r>
      <w:proofErr w:type="gramEnd"/>
      <w:r w:rsidRPr="00FB5DD6">
        <w:rPr>
          <w:rFonts w:ascii="仿宋" w:eastAsia="仿宋" w:hAnsi="仿宋"/>
          <w:sz w:val="32"/>
          <w:szCs w:val="32"/>
        </w:rPr>
        <w:t>显出共产党人为全人类的责任担当，为世界和平发展发挥重要作用，追求人类利益的最大公约数，确保全人类共同发展。</w:t>
      </w:r>
    </w:p>
    <w:p w:rsidR="00A93D16" w:rsidRDefault="00DD4493">
      <w:pPr>
        <w:spacing w:line="360" w:lineRule="auto"/>
        <w:ind w:firstLineChars="200" w:firstLine="64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6E4415" w:rsidRPr="00FB5DD6" w:rsidRDefault="006E4415" w:rsidP="00FB5DD6">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习近平总书记在党的十九大报告中指出，“建设教育强国是中华民族伟大复兴的基础工程”。在全国教育大会上，习总书记进一步提出了“加快推进教育现代化、建设教育强国”的新要求。关于教育强国的</w:t>
      </w:r>
      <w:proofErr w:type="gramStart"/>
      <w:r w:rsidRPr="00FB5DD6">
        <w:rPr>
          <w:rFonts w:ascii="仿宋" w:eastAsia="仿宋" w:hAnsi="仿宋" w:hint="eastAsia"/>
          <w:sz w:val="32"/>
          <w:szCs w:val="32"/>
        </w:rPr>
        <w:t>论述是习近</w:t>
      </w:r>
      <w:proofErr w:type="gramEnd"/>
      <w:r w:rsidRPr="00FB5DD6">
        <w:rPr>
          <w:rFonts w:ascii="仿宋" w:eastAsia="仿宋" w:hAnsi="仿宋" w:hint="eastAsia"/>
          <w:sz w:val="32"/>
          <w:szCs w:val="32"/>
        </w:rPr>
        <w:t>平新时代教育新理念新思想新观点的重要组成部分，是新时代建设教育强国的行动指南。</w:t>
      </w:r>
    </w:p>
    <w:p w:rsidR="006E4415" w:rsidRPr="00FB5DD6" w:rsidRDefault="006E4415" w:rsidP="00FB5DD6">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加快教育强国建设是建设社会主义现代化强国和实现中华民族伟大复兴中国梦的必然要求“教育兴则国家兴，教育强则国家强。”当今世界强国无一不是教育强国，在其发展过程中，都十分重视发展教育。教育也为其经济社会发展、确立和维持强国地位发挥了巨大作用。建成社会主义现代化强国是中国共产党人不懈奋斗的目标，也是近代以来中国人民和中华民族孜孜以求的梦想。教育强国是现代化强国的重要内容，也是建设现代化强国的基础。没有现代化的教育，就不会有现代化的事业。</w:t>
      </w:r>
    </w:p>
    <w:p w:rsidR="006E4415" w:rsidRPr="00FB5DD6" w:rsidRDefault="006E4415" w:rsidP="0062504A">
      <w:pPr>
        <w:adjustRightInd w:val="0"/>
        <w:snapToGrid w:val="0"/>
        <w:spacing w:line="360" w:lineRule="auto"/>
        <w:ind w:firstLineChars="200" w:firstLine="640"/>
        <w:rPr>
          <w:rFonts w:ascii="仿宋" w:eastAsia="仿宋" w:hAnsi="仿宋" w:hint="eastAsia"/>
          <w:sz w:val="32"/>
          <w:szCs w:val="32"/>
        </w:rPr>
      </w:pPr>
      <w:r w:rsidRPr="00FB5DD6">
        <w:rPr>
          <w:rFonts w:ascii="仿宋" w:eastAsia="仿宋" w:hAnsi="仿宋" w:hint="eastAsia"/>
          <w:sz w:val="32"/>
          <w:szCs w:val="32"/>
        </w:rPr>
        <w:t>着力提高人才培养质量，转变教育发展方式。</w:t>
      </w:r>
      <w:bookmarkStart w:id="0" w:name="_GoBack"/>
      <w:bookmarkEnd w:id="0"/>
      <w:r w:rsidRPr="00FB5DD6">
        <w:rPr>
          <w:rFonts w:ascii="仿宋" w:eastAsia="仿宋" w:hAnsi="仿宋" w:hint="eastAsia"/>
          <w:sz w:val="32"/>
          <w:szCs w:val="32"/>
        </w:rPr>
        <w:t>培养人是</w:t>
      </w:r>
      <w:r w:rsidRPr="00FB5DD6">
        <w:rPr>
          <w:rFonts w:ascii="仿宋" w:eastAsia="仿宋" w:hAnsi="仿宋" w:hint="eastAsia"/>
          <w:sz w:val="32"/>
          <w:szCs w:val="32"/>
        </w:rPr>
        <w:lastRenderedPageBreak/>
        <w:t>教育的核心问题，人才培养的质量是衡量教育质量高低也是衡量教育能力强弱的关键指标。建设教育强国，必须提高人才培养的质量。</w:t>
      </w:r>
    </w:p>
    <w:p w:rsidR="006E4415" w:rsidRPr="00FB5DD6" w:rsidRDefault="006E4415" w:rsidP="00FB5DD6">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着力建设高水平的教师队伍。</w:t>
      </w:r>
      <w:proofErr w:type="gramStart"/>
      <w:r w:rsidRPr="00FB5DD6">
        <w:rPr>
          <w:rFonts w:ascii="仿宋" w:eastAsia="仿宋" w:hAnsi="仿宋" w:hint="eastAsia"/>
          <w:sz w:val="32"/>
          <w:szCs w:val="32"/>
        </w:rPr>
        <w:t>强教必先</w:t>
      </w:r>
      <w:proofErr w:type="gramEnd"/>
      <w:r w:rsidRPr="00FB5DD6">
        <w:rPr>
          <w:rFonts w:ascii="仿宋" w:eastAsia="仿宋" w:hAnsi="仿宋" w:hint="eastAsia"/>
          <w:sz w:val="32"/>
          <w:szCs w:val="32"/>
        </w:rPr>
        <w:t>强师。加快教育强国建设必须坚持把教师队伍建设作为基础工作，着力建设一支高水平的教师队伍。如果说建设教育强国是中华民族伟大复兴的基础工程，那么，教师队伍建设则是建设教育强国的基础工程。</w:t>
      </w:r>
    </w:p>
    <w:p w:rsidR="00A93D16" w:rsidRDefault="00DD4493" w:rsidP="006E4415">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227ACF" w:rsidRPr="00FB5DD6" w:rsidRDefault="00227ACF" w:rsidP="00FB5DD6">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在“不忘初心、牢记使命”主题教育中认真学习了党章、深入对照党章党规，对照中央提出的要求</w:t>
      </w:r>
      <w:r w:rsidRPr="00FB5DD6">
        <w:rPr>
          <w:rFonts w:ascii="仿宋" w:eastAsia="仿宋" w:hAnsi="仿宋"/>
          <w:sz w:val="32"/>
          <w:szCs w:val="32"/>
        </w:rPr>
        <w:t>，提出</w:t>
      </w:r>
      <w:r w:rsidRPr="00FB5DD6">
        <w:rPr>
          <w:rFonts w:ascii="仿宋" w:eastAsia="仿宋" w:hAnsi="仿宋" w:hint="eastAsia"/>
          <w:sz w:val="32"/>
          <w:szCs w:val="32"/>
        </w:rPr>
        <w:t>自身思想上、工作上、作风上存在的差距和问题，深刻分析了问题产生的根源，明确了今后的整改措施和努力方向。</w:t>
      </w:r>
    </w:p>
    <w:p w:rsidR="00227ACF" w:rsidRPr="00FB5DD6" w:rsidRDefault="0062504A" w:rsidP="00FB5DD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00227ACF" w:rsidRPr="00FB5DD6">
        <w:rPr>
          <w:rFonts w:ascii="仿宋" w:eastAsia="仿宋" w:hAnsi="仿宋" w:hint="eastAsia"/>
          <w:sz w:val="32"/>
          <w:szCs w:val="32"/>
        </w:rPr>
        <w:t>本人是否坚持党的性质宗旨，贯彻党的基本理论、基本路线、基本方略方面。一是在学习上重形式、轻实效。比如，理论学习方面，总认为学习是个“软指标”，干好本职工作、履行好职责就行了，满足于一般化学习，有时间就多学点，没时间就少学点，时松时紧、泛泛而学，不</w:t>
      </w:r>
      <w:proofErr w:type="gramStart"/>
      <w:r w:rsidR="00227ACF" w:rsidRPr="00FB5DD6">
        <w:rPr>
          <w:rFonts w:ascii="仿宋" w:eastAsia="仿宋" w:hAnsi="仿宋" w:hint="eastAsia"/>
          <w:sz w:val="32"/>
          <w:szCs w:val="32"/>
        </w:rPr>
        <w:t>能够深</w:t>
      </w:r>
      <w:proofErr w:type="gramEnd"/>
      <w:r w:rsidR="00227ACF" w:rsidRPr="00FB5DD6">
        <w:rPr>
          <w:rFonts w:ascii="仿宋" w:eastAsia="仿宋" w:hAnsi="仿宋" w:hint="eastAsia"/>
          <w:sz w:val="32"/>
          <w:szCs w:val="32"/>
        </w:rPr>
        <w:t>学深思；对马克思主义经典理论学习不系统、不深入，囫囵吞枣、浅尝辄止，学</w:t>
      </w:r>
      <w:proofErr w:type="gramStart"/>
      <w:r w:rsidR="00227ACF" w:rsidRPr="00FB5DD6">
        <w:rPr>
          <w:rFonts w:ascii="仿宋" w:eastAsia="仿宋" w:hAnsi="仿宋" w:hint="eastAsia"/>
          <w:sz w:val="32"/>
          <w:szCs w:val="32"/>
        </w:rPr>
        <w:t>原文读</w:t>
      </w:r>
      <w:proofErr w:type="gramEnd"/>
      <w:r w:rsidR="00227ACF" w:rsidRPr="00FB5DD6">
        <w:rPr>
          <w:rFonts w:ascii="仿宋" w:eastAsia="仿宋" w:hAnsi="仿宋" w:hint="eastAsia"/>
          <w:sz w:val="32"/>
          <w:szCs w:val="32"/>
        </w:rPr>
        <w:t>原著少；因工作需要，往往有临时抱佛脚，急用急学、现用现学、以干代学现象。二是学而不思、学用脱节。比如，在解决问题、推动工作方面学得多</w:t>
      </w:r>
      <w:r w:rsidR="00227ACF" w:rsidRPr="00FB5DD6">
        <w:rPr>
          <w:rFonts w:ascii="仿宋" w:eastAsia="仿宋" w:hAnsi="仿宋" w:hint="eastAsia"/>
          <w:sz w:val="32"/>
          <w:szCs w:val="32"/>
        </w:rPr>
        <w:lastRenderedPageBreak/>
        <w:t>一些，在党务理论、法律法规方面学得不够；为学而学，理论知识有了，缺乏深入地思考，没有很好地运用，理论指导实践不足，知行贯通不扎实；工作中超前谋划、主动思考得少，坐等上级安排、指示，参谋助手作用发挥不明显。</w:t>
      </w:r>
    </w:p>
    <w:p w:rsidR="00227ACF" w:rsidRPr="00FB5DD6" w:rsidRDefault="00227ACF" w:rsidP="00FB5DD6">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数情况只作为“旁观者”点到为止，很少帮助进行深层次剖析。在开展自我批评时，有时还遮遮掩掩，不能经常做到敞开心扉、开诚布公。二是谈心谈话不够深入。与干部沟通交流多，与一般职工交流谈心较少，而且大多是就事论事，讲工作、讲成绩较多，很少谈问题、谈缺点，在深挖思想根源、真正触及灵魂深处上做得还不够，在频度和深度上还需进一步加强。</w:t>
      </w:r>
    </w:p>
    <w:p w:rsidR="0062504A" w:rsidRDefault="00227ACF" w:rsidP="00FB5DD6">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是否在重大原则问题上同党中央保持一致，自觉执行党组织决定方面。本人始终牢记党员领导身份，积极发挥模范带头作用，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w:t>
      </w:r>
      <w:r w:rsidRPr="00FB5DD6">
        <w:rPr>
          <w:rFonts w:ascii="仿宋" w:eastAsia="仿宋" w:hAnsi="仿宋" w:hint="eastAsia"/>
          <w:sz w:val="32"/>
          <w:szCs w:val="32"/>
        </w:rPr>
        <w:lastRenderedPageBreak/>
        <w:t>略高度来理解、来运用</w:t>
      </w:r>
      <w:r w:rsidR="00974E0F" w:rsidRPr="00FB5DD6">
        <w:rPr>
          <w:rFonts w:ascii="仿宋" w:eastAsia="仿宋" w:hAnsi="仿宋" w:hint="eastAsia"/>
          <w:sz w:val="32"/>
          <w:szCs w:val="32"/>
        </w:rPr>
        <w:t>。</w:t>
      </w:r>
      <w:r w:rsidR="0062504A" w:rsidRPr="00FB5DD6">
        <w:rPr>
          <w:rFonts w:ascii="仿宋" w:eastAsia="仿宋" w:hAnsi="仿宋" w:hint="eastAsia"/>
          <w:sz w:val="32"/>
          <w:szCs w:val="32"/>
        </w:rPr>
        <w:t>调研研究发现问题：</w:t>
      </w:r>
    </w:p>
    <w:p w:rsidR="00FB5DD6" w:rsidRPr="00FB5DD6" w:rsidRDefault="00FB5DD6" w:rsidP="00FB5DD6">
      <w:pPr>
        <w:adjustRightInd w:val="0"/>
        <w:snapToGrid w:val="0"/>
        <w:spacing w:line="360" w:lineRule="auto"/>
        <w:ind w:firstLineChars="200" w:firstLine="640"/>
        <w:rPr>
          <w:rFonts w:ascii="仿宋" w:eastAsia="仿宋" w:hAnsi="仿宋" w:hint="eastAsia"/>
          <w:sz w:val="32"/>
          <w:szCs w:val="32"/>
        </w:rPr>
      </w:pPr>
      <w:r w:rsidRPr="00FB5DD6">
        <w:rPr>
          <w:rFonts w:ascii="仿宋" w:eastAsia="仿宋" w:hAnsi="仿宋" w:hint="eastAsia"/>
          <w:sz w:val="32"/>
          <w:szCs w:val="32"/>
        </w:rPr>
        <w:t>1、由于学生人数限制，导致任课教师课时数不足；使任课教师任课时数严重不足；进而导致个人收入减少；</w:t>
      </w:r>
    </w:p>
    <w:p w:rsidR="00FB5DD6" w:rsidRPr="00FB5DD6" w:rsidRDefault="00FB5DD6" w:rsidP="00FB5DD6">
      <w:pPr>
        <w:adjustRightInd w:val="0"/>
        <w:snapToGrid w:val="0"/>
        <w:spacing w:line="360" w:lineRule="auto"/>
        <w:ind w:firstLineChars="200" w:firstLine="640"/>
        <w:rPr>
          <w:rFonts w:ascii="仿宋" w:eastAsia="仿宋" w:hAnsi="仿宋" w:hint="eastAsia"/>
          <w:sz w:val="32"/>
          <w:szCs w:val="32"/>
        </w:rPr>
      </w:pPr>
      <w:r w:rsidRPr="00FB5DD6">
        <w:rPr>
          <w:rFonts w:ascii="仿宋" w:eastAsia="仿宋" w:hAnsi="仿宋" w:hint="eastAsia"/>
          <w:sz w:val="32"/>
          <w:szCs w:val="32"/>
        </w:rPr>
        <w:t>2、在满足中外合作办学“三个三分之一”教学总量安排上，又进一步减少了中方教师的课时安排；</w:t>
      </w:r>
    </w:p>
    <w:p w:rsidR="00FB5DD6" w:rsidRPr="00FB5DD6" w:rsidRDefault="00FB5DD6" w:rsidP="00FB5DD6">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3、在强化实验课程安排上，又遇到实验场地、设施的瓶颈。</w:t>
      </w:r>
    </w:p>
    <w:p w:rsidR="00227ACF" w:rsidRPr="0062504A" w:rsidRDefault="00FB5DD6" w:rsidP="0062504A">
      <w:pPr>
        <w:adjustRightInd w:val="0"/>
        <w:snapToGrid w:val="0"/>
        <w:spacing w:line="360" w:lineRule="auto"/>
        <w:ind w:firstLineChars="200" w:firstLine="640"/>
        <w:rPr>
          <w:rFonts w:ascii="仿宋" w:eastAsia="仿宋" w:hAnsi="仿宋" w:hint="eastAsia"/>
          <w:sz w:val="32"/>
          <w:szCs w:val="32"/>
        </w:rPr>
      </w:pPr>
      <w:r w:rsidRPr="00FB5DD6">
        <w:rPr>
          <w:rFonts w:ascii="仿宋" w:eastAsia="仿宋" w:hAnsi="仿宋" w:hint="eastAsia"/>
          <w:sz w:val="32"/>
          <w:szCs w:val="32"/>
        </w:rPr>
        <w:t>二、本着能够“立查立改，把改字贯穿始终”的原则，作为党员领导干部要认真开展“三聚焦四查找三反思”，即聚焦忠诚，找一找增强“四个意识”、坚定“四个自信”、做到“两个维护”的差距，反思是否始终做到忠于信仰、忠于组织、忠于人民；反思是否始终做到为民用权、</w:t>
      </w:r>
      <w:proofErr w:type="gramStart"/>
      <w:r w:rsidRPr="00FB5DD6">
        <w:rPr>
          <w:rFonts w:ascii="仿宋" w:eastAsia="仿宋" w:hAnsi="仿宋" w:hint="eastAsia"/>
          <w:sz w:val="32"/>
          <w:szCs w:val="32"/>
        </w:rPr>
        <w:t>秉</w:t>
      </w:r>
      <w:proofErr w:type="gramEnd"/>
      <w:r w:rsidRPr="00FB5DD6">
        <w:rPr>
          <w:rFonts w:ascii="仿宋" w:eastAsia="仿宋" w:hAnsi="仿宋" w:hint="eastAsia"/>
          <w:sz w:val="32"/>
          <w:szCs w:val="32"/>
        </w:rPr>
        <w:t>公用权、依法用权；聚焦担当，找一找在教职工感情、服务教职工方面的差距，找一找在思想觉悟、能力素质、道德修养、作风形象方面的差距，反思是否始终做到守土有责、守土负责、守土尽责。通过对照党章党规，对照上海新时代新目标新使命，对照学校一流的高水平应用型大学建设目标要求和中</w:t>
      </w:r>
      <w:proofErr w:type="gramStart"/>
      <w:r w:rsidRPr="00FB5DD6">
        <w:rPr>
          <w:rFonts w:ascii="仿宋" w:eastAsia="仿宋" w:hAnsi="仿宋" w:hint="eastAsia"/>
          <w:sz w:val="32"/>
          <w:szCs w:val="32"/>
        </w:rPr>
        <w:t>韩媒体</w:t>
      </w:r>
      <w:proofErr w:type="gramEnd"/>
      <w:r w:rsidRPr="00FB5DD6">
        <w:rPr>
          <w:rFonts w:ascii="仿宋" w:eastAsia="仿宋" w:hAnsi="仿宋" w:hint="eastAsia"/>
          <w:sz w:val="32"/>
          <w:szCs w:val="32"/>
        </w:rPr>
        <w:t>设计学院高水平学科建设，在贯彻落</w:t>
      </w:r>
      <w:proofErr w:type="gramStart"/>
      <w:r w:rsidRPr="00FB5DD6">
        <w:rPr>
          <w:rFonts w:ascii="仿宋" w:eastAsia="仿宋" w:hAnsi="仿宋" w:hint="eastAsia"/>
          <w:sz w:val="32"/>
          <w:szCs w:val="32"/>
        </w:rPr>
        <w:t>实习近</w:t>
      </w:r>
      <w:proofErr w:type="gramEnd"/>
      <w:r w:rsidRPr="00FB5DD6">
        <w:rPr>
          <w:rFonts w:ascii="仿宋" w:eastAsia="仿宋" w:hAnsi="仿宋" w:hint="eastAsia"/>
          <w:sz w:val="32"/>
          <w:szCs w:val="32"/>
        </w:rPr>
        <w:t>平总书记重要指示批示精神（特别是对上海的三大重要任务要求）和对</w:t>
      </w:r>
      <w:proofErr w:type="gramStart"/>
      <w:r w:rsidRPr="00FB5DD6">
        <w:rPr>
          <w:rFonts w:ascii="仿宋" w:eastAsia="仿宋" w:hAnsi="仿宋" w:hint="eastAsia"/>
          <w:sz w:val="32"/>
          <w:szCs w:val="32"/>
        </w:rPr>
        <w:t>标国际</w:t>
      </w:r>
      <w:proofErr w:type="gramEnd"/>
      <w:r w:rsidRPr="00FB5DD6">
        <w:rPr>
          <w:rFonts w:ascii="仿宋" w:eastAsia="仿宋" w:hAnsi="仿宋" w:hint="eastAsia"/>
          <w:sz w:val="32"/>
          <w:szCs w:val="32"/>
        </w:rPr>
        <w:t>国内一流的差距，从思想根子上解决自身存在的问题，</w:t>
      </w:r>
      <w:proofErr w:type="gramStart"/>
      <w:r w:rsidRPr="00FB5DD6">
        <w:rPr>
          <w:rFonts w:ascii="仿宋" w:eastAsia="仿宋" w:hAnsi="仿宋" w:hint="eastAsia"/>
          <w:sz w:val="32"/>
          <w:szCs w:val="32"/>
        </w:rPr>
        <w:t>切实把习近</w:t>
      </w:r>
      <w:proofErr w:type="gramEnd"/>
      <w:r w:rsidRPr="00FB5DD6">
        <w:rPr>
          <w:rFonts w:ascii="仿宋" w:eastAsia="仿宋" w:hAnsi="仿宋" w:hint="eastAsia"/>
          <w:sz w:val="32"/>
          <w:szCs w:val="32"/>
        </w:rPr>
        <w:t>平总书记重要思想抓到底、落到位。</w:t>
      </w:r>
    </w:p>
    <w:p w:rsidR="00A93D16" w:rsidRDefault="00DD4493">
      <w:pPr>
        <w:spacing w:line="360" w:lineRule="auto"/>
        <w:ind w:firstLineChars="200" w:firstLine="640"/>
        <w:rPr>
          <w:rFonts w:ascii="仿宋" w:eastAsia="仿宋" w:hAnsi="仿宋"/>
          <w:sz w:val="32"/>
          <w:szCs w:val="32"/>
        </w:rPr>
      </w:pPr>
      <w:r>
        <w:rPr>
          <w:rFonts w:ascii="黑体" w:eastAsia="黑体" w:hAnsi="黑体" w:hint="eastAsia"/>
          <w:sz w:val="32"/>
          <w:szCs w:val="32"/>
        </w:rPr>
        <w:t>四、加强和改进的思路措施</w:t>
      </w:r>
    </w:p>
    <w:p w:rsidR="00FB5DD6" w:rsidRPr="00FB5DD6" w:rsidRDefault="00227ACF" w:rsidP="0062504A">
      <w:pPr>
        <w:adjustRightInd w:val="0"/>
        <w:snapToGrid w:val="0"/>
        <w:spacing w:line="360" w:lineRule="auto"/>
        <w:ind w:firstLineChars="200" w:firstLine="640"/>
        <w:rPr>
          <w:rFonts w:ascii="仿宋" w:eastAsia="仿宋" w:hAnsi="仿宋" w:hint="eastAsia"/>
          <w:sz w:val="32"/>
          <w:szCs w:val="32"/>
        </w:rPr>
      </w:pPr>
      <w:r w:rsidRPr="00FB5DD6">
        <w:rPr>
          <w:rFonts w:ascii="仿宋" w:eastAsia="仿宋" w:hAnsi="仿宋" w:hint="eastAsia"/>
          <w:sz w:val="32"/>
          <w:szCs w:val="32"/>
        </w:rPr>
        <w:lastRenderedPageBreak/>
        <w:t>针对自身存在的问题和不足，在今后的工作中，我将认真落实“严”“实”要求，强化问题整改，不折不扣落实，切实做到对党忠诚、个人干净、敢于担当，努力争做“四有”、“四个人”的干部。</w:t>
      </w:r>
      <w:r w:rsidR="00FB5DD6" w:rsidRPr="00FB5DD6">
        <w:rPr>
          <w:rFonts w:ascii="Calibri" w:eastAsia="仿宋" w:hAnsi="Calibri" w:cs="Calibri"/>
          <w:sz w:val="32"/>
          <w:szCs w:val="32"/>
        </w:rPr>
        <w:t> </w:t>
      </w:r>
      <w:r w:rsidR="00FB5DD6" w:rsidRPr="00FB5DD6">
        <w:rPr>
          <w:rFonts w:ascii="仿宋" w:eastAsia="仿宋" w:hAnsi="仿宋" w:hint="eastAsia"/>
          <w:sz w:val="32"/>
          <w:szCs w:val="32"/>
        </w:rPr>
        <w:t>按照主题教育要奔着问题去去把改字贯穿始终的精神，围绕学院建设重点任务和师生</w:t>
      </w:r>
      <w:proofErr w:type="gramStart"/>
      <w:r w:rsidR="00FB5DD6" w:rsidRPr="00FB5DD6">
        <w:rPr>
          <w:rFonts w:ascii="仿宋" w:eastAsia="仿宋" w:hAnsi="仿宋" w:hint="eastAsia"/>
          <w:sz w:val="32"/>
          <w:szCs w:val="32"/>
        </w:rPr>
        <w:t>关切重点</w:t>
      </w:r>
      <w:proofErr w:type="gramEnd"/>
      <w:r w:rsidR="00FB5DD6" w:rsidRPr="00FB5DD6">
        <w:rPr>
          <w:rFonts w:ascii="仿宋" w:eastAsia="仿宋" w:hAnsi="仿宋" w:hint="eastAsia"/>
          <w:sz w:val="32"/>
          <w:szCs w:val="32"/>
        </w:rPr>
        <w:t>工作，在抓好部署安排时做到了坚持统筹谋划、坚持压实责任、坚持率先垂范；推动整改落实时，围绕《关于在“不忘初心、牢记使命”主题教育中开展专项整治的通知》要求，开展了基层党组织民生专项整治。本人就中韩对媒体设计学院“民生问题”展开了专项调查。调研对象：中韩双方任课教师、行政管理部门、实验室人员等。</w:t>
      </w:r>
    </w:p>
    <w:p w:rsidR="00FB5DD6" w:rsidRPr="00FB5DD6" w:rsidRDefault="00FB5DD6" w:rsidP="0062504A">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整改</w:t>
      </w:r>
      <w:proofErr w:type="gramStart"/>
      <w:r w:rsidRPr="00FB5DD6">
        <w:rPr>
          <w:rFonts w:ascii="仿宋" w:eastAsia="仿宋" w:hAnsi="仿宋" w:hint="eastAsia"/>
          <w:sz w:val="32"/>
          <w:szCs w:val="32"/>
        </w:rPr>
        <w:t>一</w:t>
      </w:r>
      <w:proofErr w:type="gramEnd"/>
      <w:r w:rsidRPr="00FB5DD6">
        <w:rPr>
          <w:rFonts w:ascii="仿宋" w:eastAsia="仿宋" w:hAnsi="仿宋" w:hint="eastAsia"/>
          <w:sz w:val="32"/>
          <w:szCs w:val="32"/>
        </w:rPr>
        <w:t>：积极围绕上海创意产业发展战略、强化教学内容与创意产业发展的内生动力的结合，积极对接G60</w:t>
      </w:r>
      <w:proofErr w:type="gramStart"/>
      <w:r w:rsidRPr="00FB5DD6">
        <w:rPr>
          <w:rFonts w:ascii="仿宋" w:eastAsia="仿宋" w:hAnsi="仿宋" w:hint="eastAsia"/>
          <w:sz w:val="32"/>
          <w:szCs w:val="32"/>
        </w:rPr>
        <w:t>国家科创走廊</w:t>
      </w:r>
      <w:proofErr w:type="gramEnd"/>
      <w:r w:rsidRPr="00FB5DD6">
        <w:rPr>
          <w:rFonts w:ascii="仿宋" w:eastAsia="仿宋" w:hAnsi="仿宋" w:hint="eastAsia"/>
          <w:sz w:val="32"/>
          <w:szCs w:val="32"/>
        </w:rPr>
        <w:t>里的创意产业布局。特别是依据“上海科技影都”的产业需求。积极投身于区域电影工业；特别是影视后期制作的人才培养上寻求促突破，以拓展“非学历教育”项目的推进。为解决眼前的突出的民生问题找准方向。目前已与美国林奇电影学院联合短期培训项目达成初步协议。同时，鼓励年轻教师积极创业，目前有年轻老师们搭建的平台已落地大学科技园。目前已与上海数个知名品牌建立起创意联盟，积极为“一大会址”等红色景点开发系列衍生产品。</w:t>
      </w:r>
    </w:p>
    <w:p w:rsidR="00FB5DD6" w:rsidRPr="00FB5DD6" w:rsidRDefault="00FB5DD6" w:rsidP="0062504A">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整改二：对</w:t>
      </w:r>
      <w:proofErr w:type="gramStart"/>
      <w:r w:rsidRPr="00FB5DD6">
        <w:rPr>
          <w:rFonts w:ascii="仿宋" w:eastAsia="仿宋" w:hAnsi="仿宋" w:hint="eastAsia"/>
          <w:sz w:val="32"/>
          <w:szCs w:val="32"/>
        </w:rPr>
        <w:t>标国际</w:t>
      </w:r>
      <w:proofErr w:type="gramEnd"/>
      <w:r w:rsidRPr="00FB5DD6">
        <w:rPr>
          <w:rFonts w:ascii="仿宋" w:eastAsia="仿宋" w:hAnsi="仿宋" w:hint="eastAsia"/>
          <w:sz w:val="32"/>
          <w:szCs w:val="32"/>
        </w:rPr>
        <w:t>知名高校实验室建设标准，鼓励教师</w:t>
      </w:r>
      <w:r w:rsidRPr="00FB5DD6">
        <w:rPr>
          <w:rFonts w:ascii="仿宋" w:eastAsia="仿宋" w:hAnsi="仿宋" w:hint="eastAsia"/>
          <w:sz w:val="32"/>
          <w:szCs w:val="32"/>
        </w:rPr>
        <w:lastRenderedPageBreak/>
        <w:t>领衔，研究生、本科生跟进协同开展交叉学科项目研究。为上海工程技术大学“新工科”建设添砖加瓦。目前已和日本国立千叶大学“人间工程”学科方向建立紧密联系。目前我院有两位在读研究生已通过日本国立千叶大学教授的面试。有机会升入该校攻读博士学位。暑假期间先后有三篇SCI论文发表。</w:t>
      </w:r>
    </w:p>
    <w:p w:rsidR="00FB5DD6" w:rsidRPr="00FB5DD6" w:rsidRDefault="00FB5DD6" w:rsidP="0062504A">
      <w:pPr>
        <w:adjustRightInd w:val="0"/>
        <w:snapToGrid w:val="0"/>
        <w:spacing w:line="360" w:lineRule="auto"/>
        <w:ind w:firstLineChars="200" w:firstLine="640"/>
        <w:rPr>
          <w:rFonts w:ascii="仿宋" w:eastAsia="仿宋" w:hAnsi="仿宋"/>
          <w:sz w:val="32"/>
          <w:szCs w:val="32"/>
        </w:rPr>
      </w:pPr>
      <w:r w:rsidRPr="00FB5DD6">
        <w:rPr>
          <w:rFonts w:ascii="仿宋" w:eastAsia="仿宋" w:hAnsi="仿宋" w:hint="eastAsia"/>
          <w:sz w:val="32"/>
          <w:szCs w:val="32"/>
        </w:rPr>
        <w:t>整改三：积极寻求与韩国国立公州大学、韩国东西大学联合申报“中韩设计教育中心”的机构申报工作。从根本上扭转困扰中韩对媒体设计学院多年的问题。进而实现学校对中韩对媒体设计学院的国际交流的窗口功能。发挥中韩两国在数字媒体领域的优势在艺术与科技的深度融合上创出自己的特色。透过此次机构申报我们可以从游戏、影视后期等方向上快速形成优势，完成与地方产业的融合；进而实现教育与科研成果快速转化产品。</w:t>
      </w:r>
      <w:r w:rsidRPr="00FB5DD6">
        <w:rPr>
          <w:rFonts w:ascii="Calibri" w:eastAsia="仿宋" w:hAnsi="Calibri" w:cs="Calibri"/>
          <w:sz w:val="32"/>
          <w:szCs w:val="32"/>
        </w:rPr>
        <w:t> </w:t>
      </w:r>
    </w:p>
    <w:p w:rsidR="00FB5DD6" w:rsidRPr="00FB5DD6" w:rsidRDefault="00FB5DD6" w:rsidP="0062504A">
      <w:pPr>
        <w:adjustRightInd w:val="0"/>
        <w:snapToGrid w:val="0"/>
        <w:spacing w:line="360" w:lineRule="auto"/>
        <w:ind w:firstLineChars="200" w:firstLine="640"/>
        <w:rPr>
          <w:rFonts w:ascii="仿宋" w:eastAsia="仿宋" w:hAnsi="仿宋" w:hint="eastAsia"/>
          <w:sz w:val="32"/>
          <w:szCs w:val="32"/>
        </w:rPr>
      </w:pPr>
      <w:r w:rsidRPr="00FB5DD6">
        <w:rPr>
          <w:rFonts w:ascii="仿宋" w:eastAsia="仿宋" w:hAnsi="仿宋" w:hint="eastAsia"/>
          <w:sz w:val="32"/>
          <w:szCs w:val="32"/>
        </w:rPr>
        <w:t>整改四：强化党管干部，针对学院青年教师多的现状，积极开展青年教师课程内容有组织的研讨，以双语课程开发建设为抓手，稳步推进课程内容的升级更新。将全体教师的注意力集中在课程内容、手段、实验流程、应用开发等环节的建设工作中，以此为未来机构申办成功打下坚实基础。</w:t>
      </w:r>
    </w:p>
    <w:p w:rsidR="00A93D16" w:rsidRPr="00FB5DD6" w:rsidRDefault="00FB5DD6" w:rsidP="0062504A">
      <w:pPr>
        <w:adjustRightInd w:val="0"/>
        <w:snapToGrid w:val="0"/>
        <w:spacing w:line="360" w:lineRule="auto"/>
        <w:ind w:firstLineChars="200" w:firstLine="640"/>
        <w:rPr>
          <w:rFonts w:ascii="仿宋" w:eastAsia="仿宋" w:hAnsi="仿宋" w:hint="eastAsia"/>
          <w:sz w:val="32"/>
          <w:szCs w:val="32"/>
        </w:rPr>
      </w:pPr>
      <w:r w:rsidRPr="00FB5DD6">
        <w:rPr>
          <w:rFonts w:ascii="仿宋" w:eastAsia="仿宋" w:hAnsi="仿宋" w:hint="eastAsia"/>
          <w:sz w:val="32"/>
          <w:szCs w:val="32"/>
        </w:rPr>
        <w:t>整改五：鼓励师生走出校园，投身到上海创意产业发展中，积极推进“一间屋ONE HOME计划”把教师、研究生、本科生、创新工作室融合在一起，对准上海创意产业的内核</w:t>
      </w:r>
      <w:r w:rsidRPr="00FB5DD6">
        <w:rPr>
          <w:rFonts w:ascii="仿宋" w:eastAsia="仿宋" w:hAnsi="仿宋" w:hint="eastAsia"/>
          <w:sz w:val="32"/>
          <w:szCs w:val="32"/>
        </w:rPr>
        <w:lastRenderedPageBreak/>
        <w:t>发力，自觉地服务国家战略，增强广大师生的责任感和使命感。</w:t>
      </w:r>
    </w:p>
    <w:sectPr w:rsidR="00A93D16" w:rsidRPr="00FB5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22"/>
    <w:rsid w:val="001F5DAD"/>
    <w:rsid w:val="00227ACF"/>
    <w:rsid w:val="003325FB"/>
    <w:rsid w:val="003B29FC"/>
    <w:rsid w:val="005C4291"/>
    <w:rsid w:val="0062504A"/>
    <w:rsid w:val="006E4415"/>
    <w:rsid w:val="00974E0F"/>
    <w:rsid w:val="00A93D16"/>
    <w:rsid w:val="00C46461"/>
    <w:rsid w:val="00DD4493"/>
    <w:rsid w:val="00DF3A22"/>
    <w:rsid w:val="00E363BF"/>
    <w:rsid w:val="00E46BCC"/>
    <w:rsid w:val="00FB5DD6"/>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A1DF9-1786-49DD-B173-9E2B70A9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642</Words>
  <Characters>3665</Characters>
  <Application>Microsoft Office Word</Application>
  <DocSecurity>0</DocSecurity>
  <Lines>30</Lines>
  <Paragraphs>8</Paragraphs>
  <ScaleCrop>false</ScaleCrop>
  <Company>Hewlett-Packard</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JLMA</cp:lastModifiedBy>
  <cp:revision>2</cp:revision>
  <dcterms:created xsi:type="dcterms:W3CDTF">2019-10-28T02:49:00Z</dcterms:created>
  <dcterms:modified xsi:type="dcterms:W3CDTF">2019-10-28T02:49:00Z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