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jc w:val="left"/>
        <w:rPr>
          <w:rFonts w:ascii="仿宋_GB2312" w:hAnsi="Arial" w:eastAsia="仿宋_GB2312" w:cs="Arial"/>
          <w:kern w:val="0"/>
          <w:sz w:val="28"/>
          <w:szCs w:val="28"/>
          <w:highlight w:val="none"/>
        </w:rPr>
      </w:pPr>
      <w:r>
        <w:rPr>
          <w:rFonts w:hint="eastAsia" w:ascii="仿宋_GB2312" w:hAnsi="Arial" w:eastAsia="仿宋_GB2312" w:cs="Arial"/>
          <w:kern w:val="0"/>
          <w:sz w:val="28"/>
          <w:szCs w:val="28"/>
          <w:highlight w:val="none"/>
        </w:rPr>
        <w:t>附件</w:t>
      </w:r>
      <w:r>
        <w:rPr>
          <w:rFonts w:hint="eastAsia" w:ascii="仿宋_GB2312" w:hAnsi="Arial" w:eastAsia="仿宋_GB2312" w:cs="Arial"/>
          <w:kern w:val="0"/>
          <w:sz w:val="28"/>
          <w:szCs w:val="28"/>
          <w:highlight w:val="none"/>
          <w:lang w:val="en-US" w:eastAsia="zh-CN"/>
        </w:rPr>
        <w:t>2</w:t>
      </w:r>
    </w:p>
    <w:p>
      <w:pPr>
        <w:widowControl/>
        <w:spacing w:line="460" w:lineRule="exact"/>
        <w:jc w:val="center"/>
        <w:rPr>
          <w:rFonts w:hint="eastAsia" w:ascii="黑体" w:hAnsi="Arial" w:eastAsia="黑体" w:cs="Arial"/>
          <w:b/>
          <w:kern w:val="0"/>
          <w:sz w:val="30"/>
          <w:szCs w:val="30"/>
          <w:highlight w:val="none"/>
        </w:rPr>
      </w:pPr>
      <w:r>
        <w:rPr>
          <w:rFonts w:hint="eastAsia" w:ascii="黑体" w:hAnsi="Arial" w:eastAsia="黑体" w:cs="Arial"/>
          <w:b/>
          <w:kern w:val="0"/>
          <w:sz w:val="30"/>
          <w:szCs w:val="30"/>
          <w:highlight w:val="none"/>
        </w:rPr>
        <w:t>202</w:t>
      </w:r>
      <w:r>
        <w:rPr>
          <w:rFonts w:hint="eastAsia" w:ascii="黑体" w:hAnsi="Arial" w:eastAsia="黑体" w:cs="Arial"/>
          <w:b/>
          <w:kern w:val="0"/>
          <w:sz w:val="30"/>
          <w:szCs w:val="30"/>
          <w:highlight w:val="none"/>
          <w:lang w:val="en-US" w:eastAsia="zh-CN"/>
        </w:rPr>
        <w:t>2</w:t>
      </w:r>
      <w:r>
        <w:rPr>
          <w:rFonts w:hint="eastAsia" w:ascii="黑体" w:hAnsi="Arial" w:eastAsia="黑体" w:cs="Arial"/>
          <w:b/>
          <w:kern w:val="0"/>
          <w:sz w:val="30"/>
          <w:szCs w:val="30"/>
          <w:highlight w:val="none"/>
        </w:rPr>
        <w:t>年</w:t>
      </w:r>
      <w:r>
        <w:rPr>
          <w:rFonts w:hint="eastAsia" w:ascii="黑体" w:hAnsi="Arial" w:eastAsia="黑体" w:cs="Arial"/>
          <w:b/>
          <w:color w:val="auto"/>
          <w:kern w:val="0"/>
          <w:sz w:val="30"/>
          <w:szCs w:val="30"/>
          <w:highlight w:val="none"/>
          <w:u w:val="single"/>
        </w:rPr>
        <w:t xml:space="preserve"> </w:t>
      </w:r>
      <w:r>
        <w:rPr>
          <w:rFonts w:hint="eastAsia" w:ascii="黑体" w:hAnsi="Arial" w:eastAsia="黑体" w:cs="Arial"/>
          <w:b/>
          <w:color w:val="auto"/>
          <w:kern w:val="0"/>
          <w:sz w:val="30"/>
          <w:szCs w:val="30"/>
          <w:highlight w:val="none"/>
          <w:u w:val="single"/>
          <w:lang w:val="en-US" w:eastAsia="zh-CN"/>
        </w:rPr>
        <w:t>4</w:t>
      </w:r>
      <w:r>
        <w:rPr>
          <w:rFonts w:hint="eastAsia" w:ascii="黑体" w:hAnsi="Arial" w:eastAsia="黑体" w:cs="Arial"/>
          <w:b/>
          <w:color w:val="auto"/>
          <w:kern w:val="0"/>
          <w:sz w:val="30"/>
          <w:szCs w:val="30"/>
          <w:highlight w:val="none"/>
          <w:u w:val="single"/>
        </w:rPr>
        <w:t xml:space="preserve"> </w:t>
      </w:r>
      <w:r>
        <w:rPr>
          <w:rFonts w:hint="eastAsia" w:ascii="黑体" w:hAnsi="Arial" w:eastAsia="黑体" w:cs="Arial"/>
          <w:b/>
          <w:kern w:val="0"/>
          <w:sz w:val="30"/>
          <w:szCs w:val="30"/>
          <w:highlight w:val="none"/>
        </w:rPr>
        <w:t>月组织生活公示一览表</w:t>
      </w:r>
    </w:p>
    <w:p>
      <w:pPr>
        <w:widowControl/>
        <w:spacing w:after="319" w:afterLines="100" w:line="460" w:lineRule="exact"/>
        <w:jc w:val="center"/>
        <w:rPr>
          <w:rFonts w:hint="eastAsia" w:ascii="黑体" w:hAnsi="黑体" w:eastAsia="黑体" w:cs="黑体"/>
          <w:kern w:val="0"/>
          <w:sz w:val="24"/>
          <w:szCs w:val="24"/>
          <w:highlight w:val="none"/>
        </w:rPr>
      </w:pPr>
      <w:r>
        <w:rPr>
          <w:rFonts w:hint="eastAsia" w:ascii="黑体" w:hAnsi="黑体" w:eastAsia="黑体" w:cs="黑体"/>
          <w:kern w:val="0"/>
          <w:sz w:val="24"/>
          <w:szCs w:val="24"/>
          <w:highlight w:val="none"/>
        </w:rPr>
        <w:t>（党支部填写）</w:t>
      </w:r>
    </w:p>
    <w:tbl>
      <w:tblPr>
        <w:tblStyle w:val="9"/>
        <w:tblW w:w="9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5"/>
        <w:gridCol w:w="1185"/>
        <w:gridCol w:w="900"/>
        <w:gridCol w:w="1223"/>
        <w:gridCol w:w="2402"/>
        <w:gridCol w:w="1580"/>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exact"/>
          <w:jc w:val="center"/>
        </w:trPr>
        <w:tc>
          <w:tcPr>
            <w:tcW w:w="1355" w:type="dxa"/>
            <w:noWrap w:val="0"/>
            <w:vAlign w:val="center"/>
          </w:tcPr>
          <w:p>
            <w:pPr>
              <w:widowControl/>
              <w:jc w:val="center"/>
              <w:rPr>
                <w:rFonts w:hint="eastAsia" w:ascii="黑体" w:hAnsi="黑体" w:eastAsia="黑体" w:cs="黑体"/>
                <w:kern w:val="0"/>
                <w:sz w:val="24"/>
                <w:szCs w:val="24"/>
                <w:highlight w:val="none"/>
              </w:rPr>
            </w:pPr>
            <w:r>
              <w:rPr>
                <w:rFonts w:hint="eastAsia" w:ascii="黑体" w:hAnsi="黑体" w:eastAsia="黑体" w:cs="黑体"/>
                <w:kern w:val="0"/>
                <w:sz w:val="24"/>
                <w:szCs w:val="24"/>
                <w:highlight w:val="none"/>
              </w:rPr>
              <w:t>党支部</w:t>
            </w:r>
          </w:p>
          <w:p>
            <w:pPr>
              <w:widowControl/>
              <w:jc w:val="center"/>
              <w:rPr>
                <w:rFonts w:hint="eastAsia" w:ascii="黑体" w:hAnsi="黑体" w:eastAsia="黑体" w:cs="黑体"/>
                <w:kern w:val="0"/>
                <w:sz w:val="24"/>
                <w:szCs w:val="24"/>
                <w:highlight w:val="none"/>
              </w:rPr>
            </w:pPr>
            <w:r>
              <w:rPr>
                <w:rFonts w:hint="eastAsia" w:ascii="黑体" w:hAnsi="黑体" w:eastAsia="黑体" w:cs="黑体"/>
                <w:kern w:val="0"/>
                <w:sz w:val="24"/>
                <w:szCs w:val="24"/>
                <w:highlight w:val="none"/>
              </w:rPr>
              <w:t>名称</w:t>
            </w:r>
          </w:p>
        </w:tc>
        <w:tc>
          <w:tcPr>
            <w:tcW w:w="3308" w:type="dxa"/>
            <w:gridSpan w:val="3"/>
            <w:noWrap w:val="0"/>
            <w:vAlign w:val="center"/>
          </w:tcPr>
          <w:p>
            <w:pPr>
              <w:widowControl/>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研究生第一</w:t>
            </w:r>
            <w:r>
              <w:rPr>
                <w:rFonts w:hint="eastAsia" w:ascii="仿宋" w:hAnsi="仿宋" w:eastAsia="仿宋" w:cs="仿宋"/>
                <w:color w:val="auto"/>
                <w:kern w:val="0"/>
                <w:sz w:val="24"/>
                <w:szCs w:val="24"/>
                <w:highlight w:val="none"/>
              </w:rPr>
              <w:t>党支部</w:t>
            </w:r>
          </w:p>
        </w:tc>
        <w:tc>
          <w:tcPr>
            <w:tcW w:w="2402" w:type="dxa"/>
            <w:noWrap w:val="0"/>
            <w:vAlign w:val="center"/>
          </w:tcPr>
          <w:p>
            <w:pPr>
              <w:widowControl/>
              <w:jc w:val="center"/>
              <w:rPr>
                <w:rFonts w:hint="eastAsia" w:ascii="仿宋" w:hAnsi="仿宋" w:eastAsia="仿宋" w:cs="仿宋"/>
                <w:color w:val="auto"/>
                <w:kern w:val="0"/>
                <w:sz w:val="24"/>
                <w:szCs w:val="24"/>
                <w:highlight w:val="none"/>
              </w:rPr>
            </w:pPr>
            <w:r>
              <w:rPr>
                <w:rFonts w:hint="eastAsia" w:ascii="黑体" w:hAnsi="黑体" w:eastAsia="黑体" w:cs="黑体"/>
                <w:color w:val="auto"/>
                <w:kern w:val="0"/>
                <w:sz w:val="24"/>
                <w:szCs w:val="24"/>
                <w:highlight w:val="none"/>
              </w:rPr>
              <w:t>支部书记姓名</w:t>
            </w:r>
          </w:p>
        </w:tc>
        <w:tc>
          <w:tcPr>
            <w:tcW w:w="2755" w:type="dxa"/>
            <w:gridSpan w:val="2"/>
            <w:noWrap w:val="0"/>
            <w:vAlign w:val="center"/>
          </w:tcPr>
          <w:p>
            <w:pPr>
              <w:widowControl/>
              <w:jc w:val="center"/>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刘英男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1355" w:type="dxa"/>
            <w:noWrap w:val="0"/>
            <w:vAlign w:val="center"/>
          </w:tcPr>
          <w:p>
            <w:pPr>
              <w:widowControl/>
              <w:jc w:val="center"/>
              <w:rPr>
                <w:rFonts w:hint="eastAsia" w:ascii="黑体" w:hAnsi="黑体" w:eastAsia="黑体" w:cs="黑体"/>
                <w:kern w:val="0"/>
                <w:sz w:val="24"/>
                <w:szCs w:val="24"/>
                <w:highlight w:val="none"/>
              </w:rPr>
            </w:pPr>
            <w:r>
              <w:rPr>
                <w:rFonts w:hint="eastAsia" w:ascii="黑体" w:hAnsi="黑体" w:eastAsia="黑体" w:cs="黑体"/>
                <w:kern w:val="0"/>
                <w:sz w:val="24"/>
                <w:szCs w:val="24"/>
                <w:highlight w:val="none"/>
              </w:rPr>
              <w:t>本月主题党日时间</w:t>
            </w:r>
          </w:p>
        </w:tc>
        <w:tc>
          <w:tcPr>
            <w:tcW w:w="3308" w:type="dxa"/>
            <w:gridSpan w:val="3"/>
            <w:noWrap w:val="0"/>
            <w:vAlign w:val="center"/>
          </w:tcPr>
          <w:p>
            <w:pPr>
              <w:widowControl/>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2"/>
                <w:highlight w:val="none"/>
                <w:lang w:val="en-US" w:eastAsia="zh-CN"/>
              </w:rPr>
              <w:t>4</w:t>
            </w:r>
            <w:r>
              <w:rPr>
                <w:rFonts w:hint="eastAsia" w:ascii="仿宋" w:hAnsi="仿宋" w:eastAsia="仿宋" w:cs="仿宋"/>
                <w:color w:val="auto"/>
                <w:kern w:val="0"/>
                <w:sz w:val="22"/>
                <w:highlight w:val="none"/>
              </w:rPr>
              <w:t>月</w:t>
            </w:r>
            <w:r>
              <w:rPr>
                <w:rFonts w:hint="eastAsia" w:ascii="仿宋" w:hAnsi="仿宋" w:eastAsia="仿宋" w:cs="仿宋"/>
                <w:color w:val="auto"/>
                <w:kern w:val="0"/>
                <w:sz w:val="22"/>
                <w:highlight w:val="none"/>
                <w:lang w:val="en-US" w:eastAsia="zh-CN"/>
              </w:rPr>
              <w:t>4</w:t>
            </w:r>
            <w:r>
              <w:rPr>
                <w:rFonts w:hint="eastAsia" w:ascii="仿宋" w:hAnsi="仿宋" w:eastAsia="仿宋" w:cs="仿宋"/>
                <w:color w:val="auto"/>
                <w:kern w:val="0"/>
                <w:sz w:val="22"/>
                <w:highlight w:val="none"/>
              </w:rPr>
              <w:t>日周</w:t>
            </w:r>
            <w:r>
              <w:rPr>
                <w:rFonts w:hint="eastAsia" w:ascii="仿宋" w:hAnsi="仿宋" w:eastAsia="仿宋" w:cs="仿宋"/>
                <w:color w:val="auto"/>
                <w:kern w:val="0"/>
                <w:sz w:val="22"/>
                <w:highlight w:val="none"/>
                <w:lang w:val="en-US" w:eastAsia="zh-CN"/>
              </w:rPr>
              <w:t>一</w:t>
            </w:r>
            <w:r>
              <w:rPr>
                <w:rFonts w:hint="eastAsia" w:ascii="仿宋" w:hAnsi="仿宋" w:eastAsia="仿宋" w:cs="仿宋"/>
                <w:color w:val="auto"/>
                <w:kern w:val="0"/>
                <w:sz w:val="22"/>
                <w:highlight w:val="none"/>
              </w:rPr>
              <w:t>下午</w:t>
            </w:r>
          </w:p>
        </w:tc>
        <w:tc>
          <w:tcPr>
            <w:tcW w:w="2402" w:type="dxa"/>
            <w:noWrap w:val="0"/>
            <w:vAlign w:val="center"/>
          </w:tcPr>
          <w:p>
            <w:pPr>
              <w:widowControl/>
              <w:jc w:val="center"/>
              <w:rPr>
                <w:rFonts w:hint="eastAsia" w:ascii="黑体" w:hAnsi="黑体" w:eastAsia="黑体" w:cs="黑体"/>
                <w:color w:val="auto"/>
                <w:kern w:val="0"/>
                <w:sz w:val="24"/>
                <w:szCs w:val="24"/>
                <w:highlight w:val="none"/>
              </w:rPr>
            </w:pPr>
            <w:r>
              <w:rPr>
                <w:rFonts w:hint="eastAsia" w:ascii="黑体" w:hAnsi="黑体" w:eastAsia="黑体" w:cs="黑体"/>
                <w:color w:val="auto"/>
                <w:kern w:val="0"/>
                <w:sz w:val="24"/>
                <w:szCs w:val="24"/>
                <w:highlight w:val="none"/>
              </w:rPr>
              <w:t>本月组织生活</w:t>
            </w:r>
          </w:p>
          <w:p>
            <w:pPr>
              <w:widowControl/>
              <w:jc w:val="center"/>
              <w:rPr>
                <w:rFonts w:hint="eastAsia" w:ascii="仿宋" w:hAnsi="仿宋" w:eastAsia="仿宋" w:cs="仿宋"/>
                <w:color w:val="auto"/>
                <w:kern w:val="0"/>
                <w:sz w:val="24"/>
                <w:szCs w:val="24"/>
                <w:highlight w:val="none"/>
              </w:rPr>
            </w:pPr>
            <w:r>
              <w:rPr>
                <w:rFonts w:hint="eastAsia" w:ascii="黑体" w:hAnsi="黑体" w:eastAsia="黑体" w:cs="黑体"/>
                <w:color w:val="auto"/>
                <w:kern w:val="0"/>
                <w:sz w:val="24"/>
                <w:szCs w:val="24"/>
                <w:highlight w:val="none"/>
              </w:rPr>
              <w:t>是否接受观摩</w:t>
            </w:r>
          </w:p>
        </w:tc>
        <w:tc>
          <w:tcPr>
            <w:tcW w:w="2755" w:type="dxa"/>
            <w:gridSpan w:val="2"/>
            <w:noWrap w:val="0"/>
            <w:vAlign w:val="center"/>
          </w:tcPr>
          <w:p>
            <w:pPr>
              <w:widowControl/>
              <w:jc w:val="center"/>
              <w:rPr>
                <w:rFonts w:hint="eastAsia" w:ascii="仿宋" w:hAnsi="仿宋" w:eastAsia="仿宋" w:cs="仿宋"/>
                <w:color w:val="auto"/>
                <w:kern w:val="0"/>
                <w:sz w:val="24"/>
                <w:szCs w:val="24"/>
                <w:highlight w:val="none"/>
              </w:rPr>
            </w:pPr>
            <w:r>
              <w:rPr>
                <w:rFonts w:hint="eastAsia" w:ascii="宋体" w:hAnsi="宋体"/>
                <w:color w:val="auto"/>
                <w:sz w:val="24"/>
                <w:szCs w:val="24"/>
                <w:highlight w:val="none"/>
              </w:rPr>
              <w:t xml:space="preserve"> </w:t>
            </w:r>
            <w:r>
              <w:rPr>
                <w:rFonts w:hint="eastAsia" w:ascii="宋体" w:hAnsi="宋体" w:eastAsia="宋体" w:cs="宋体"/>
                <w:color w:val="auto"/>
                <w:sz w:val="24"/>
                <w:szCs w:val="24"/>
                <w:highlight w:val="none"/>
              </w:rPr>
              <w:t>◎</w:t>
            </w:r>
            <w:r>
              <w:rPr>
                <w:rFonts w:hint="eastAsia" w:ascii="宋体" w:hAnsi="宋体"/>
                <w:color w:val="auto"/>
                <w:sz w:val="24"/>
                <w:szCs w:val="24"/>
                <w:highlight w:val="none"/>
              </w:rPr>
              <w:t xml:space="preserve">是    </w:t>
            </w:r>
            <w:r>
              <w:rPr>
                <w:rFonts w:hint="eastAsia" w:ascii="宋体" w:hAnsi="宋体"/>
                <w:color w:val="auto"/>
                <w:sz w:val="24"/>
                <w:szCs w:val="24"/>
                <w:highlight w:val="none"/>
              </w:rPr>
              <w:sym w:font="Wingdings 2" w:char="00A3"/>
            </w:r>
            <w:r>
              <w:rPr>
                <w:rFonts w:hint="eastAsia" w:ascii="宋体" w:hAnsi="宋体"/>
                <w:color w:val="auto"/>
                <w:sz w:val="24"/>
                <w:szCs w:val="24"/>
                <w:highlight w:val="none"/>
              </w:rPr>
              <w:t xml:space="preserve">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1355" w:type="dxa"/>
            <w:noWrap w:val="0"/>
            <w:vAlign w:val="center"/>
          </w:tcPr>
          <w:p>
            <w:pPr>
              <w:widowControl/>
              <w:jc w:val="center"/>
              <w:rPr>
                <w:rFonts w:hint="eastAsia" w:ascii="黑体" w:hAnsi="黑体" w:eastAsia="黑体" w:cs="黑体"/>
                <w:kern w:val="0"/>
                <w:sz w:val="24"/>
                <w:szCs w:val="24"/>
                <w:highlight w:val="none"/>
              </w:rPr>
            </w:pPr>
            <w:r>
              <w:rPr>
                <w:rFonts w:hint="eastAsia" w:ascii="黑体" w:hAnsi="黑体" w:eastAsia="黑体" w:cs="黑体"/>
                <w:kern w:val="0"/>
                <w:sz w:val="24"/>
                <w:szCs w:val="24"/>
                <w:highlight w:val="none"/>
              </w:rPr>
              <w:t>类  型</w:t>
            </w:r>
          </w:p>
        </w:tc>
        <w:tc>
          <w:tcPr>
            <w:tcW w:w="1185" w:type="dxa"/>
            <w:noWrap w:val="0"/>
            <w:vAlign w:val="center"/>
          </w:tcPr>
          <w:p>
            <w:pPr>
              <w:widowControl/>
              <w:jc w:val="center"/>
              <w:rPr>
                <w:rFonts w:hint="eastAsia" w:ascii="黑体" w:hAnsi="黑体" w:eastAsia="黑体" w:cs="黑体"/>
                <w:kern w:val="0"/>
                <w:sz w:val="24"/>
                <w:szCs w:val="24"/>
                <w:highlight w:val="none"/>
              </w:rPr>
            </w:pPr>
            <w:r>
              <w:rPr>
                <w:rFonts w:hint="eastAsia" w:ascii="黑体" w:hAnsi="黑体" w:eastAsia="黑体" w:cs="黑体"/>
                <w:kern w:val="0"/>
                <w:sz w:val="24"/>
                <w:szCs w:val="24"/>
                <w:highlight w:val="none"/>
              </w:rPr>
              <w:t>召开</w:t>
            </w:r>
          </w:p>
          <w:p>
            <w:pPr>
              <w:widowControl/>
              <w:jc w:val="center"/>
              <w:rPr>
                <w:rFonts w:hint="eastAsia" w:ascii="黑体" w:hAnsi="黑体" w:eastAsia="黑体" w:cs="黑体"/>
                <w:kern w:val="0"/>
                <w:sz w:val="24"/>
                <w:szCs w:val="24"/>
                <w:highlight w:val="none"/>
              </w:rPr>
            </w:pPr>
            <w:r>
              <w:rPr>
                <w:rFonts w:hint="eastAsia" w:ascii="黑体" w:hAnsi="黑体" w:eastAsia="黑体" w:cs="黑体"/>
                <w:kern w:val="0"/>
                <w:sz w:val="24"/>
                <w:szCs w:val="24"/>
                <w:highlight w:val="none"/>
              </w:rPr>
              <w:t>时间</w:t>
            </w:r>
          </w:p>
        </w:tc>
        <w:tc>
          <w:tcPr>
            <w:tcW w:w="900" w:type="dxa"/>
            <w:noWrap w:val="0"/>
            <w:vAlign w:val="center"/>
          </w:tcPr>
          <w:p>
            <w:pPr>
              <w:widowControl/>
              <w:jc w:val="center"/>
              <w:rPr>
                <w:rFonts w:hint="eastAsia" w:ascii="黑体" w:hAnsi="黑体" w:eastAsia="黑体" w:cs="黑体"/>
                <w:kern w:val="0"/>
                <w:sz w:val="24"/>
                <w:szCs w:val="24"/>
                <w:highlight w:val="none"/>
              </w:rPr>
            </w:pPr>
            <w:r>
              <w:rPr>
                <w:rFonts w:hint="eastAsia" w:ascii="黑体" w:hAnsi="黑体" w:eastAsia="黑体" w:cs="黑体"/>
                <w:kern w:val="0"/>
                <w:sz w:val="24"/>
                <w:szCs w:val="24"/>
                <w:highlight w:val="none"/>
              </w:rPr>
              <w:t>召开地点</w:t>
            </w:r>
          </w:p>
        </w:tc>
        <w:tc>
          <w:tcPr>
            <w:tcW w:w="1223" w:type="dxa"/>
            <w:noWrap w:val="0"/>
            <w:vAlign w:val="center"/>
          </w:tcPr>
          <w:p>
            <w:pPr>
              <w:widowControl/>
              <w:jc w:val="center"/>
              <w:rPr>
                <w:rFonts w:hint="eastAsia" w:ascii="黑体" w:hAnsi="黑体" w:eastAsia="黑体" w:cs="黑体"/>
                <w:kern w:val="0"/>
                <w:sz w:val="24"/>
                <w:szCs w:val="24"/>
                <w:highlight w:val="none"/>
              </w:rPr>
            </w:pPr>
            <w:r>
              <w:rPr>
                <w:rFonts w:hint="eastAsia" w:ascii="黑体" w:hAnsi="黑体" w:eastAsia="黑体" w:cs="黑体"/>
                <w:kern w:val="0"/>
                <w:sz w:val="24"/>
                <w:szCs w:val="24"/>
                <w:highlight w:val="none"/>
              </w:rPr>
              <w:t>组织生活主题</w:t>
            </w:r>
          </w:p>
        </w:tc>
        <w:tc>
          <w:tcPr>
            <w:tcW w:w="3982" w:type="dxa"/>
            <w:gridSpan w:val="2"/>
            <w:noWrap w:val="0"/>
            <w:vAlign w:val="center"/>
          </w:tcPr>
          <w:p>
            <w:pPr>
              <w:widowControl/>
              <w:jc w:val="center"/>
              <w:rPr>
                <w:rFonts w:hint="eastAsia" w:ascii="黑体" w:hAnsi="黑体" w:eastAsia="黑体" w:cs="黑体"/>
                <w:kern w:val="0"/>
                <w:sz w:val="24"/>
                <w:szCs w:val="24"/>
                <w:highlight w:val="none"/>
              </w:rPr>
            </w:pPr>
            <w:r>
              <w:rPr>
                <w:rFonts w:hint="eastAsia" w:ascii="黑体" w:hAnsi="黑体" w:eastAsia="黑体" w:cs="黑体"/>
                <w:kern w:val="0"/>
                <w:sz w:val="24"/>
                <w:szCs w:val="24"/>
                <w:highlight w:val="none"/>
              </w:rPr>
              <w:t>会议纪要</w:t>
            </w:r>
          </w:p>
        </w:tc>
        <w:tc>
          <w:tcPr>
            <w:tcW w:w="1175" w:type="dxa"/>
            <w:noWrap w:val="0"/>
            <w:vAlign w:val="center"/>
          </w:tcPr>
          <w:p>
            <w:pPr>
              <w:widowControl/>
              <w:jc w:val="center"/>
              <w:rPr>
                <w:rFonts w:hint="eastAsia" w:ascii="黑体" w:hAnsi="黑体" w:eastAsia="黑体" w:cs="黑体"/>
                <w:kern w:val="0"/>
                <w:sz w:val="24"/>
                <w:szCs w:val="24"/>
                <w:highlight w:val="none"/>
              </w:rPr>
            </w:pPr>
            <w:r>
              <w:rPr>
                <w:rFonts w:hint="eastAsia" w:ascii="黑体" w:hAnsi="黑体" w:eastAsia="黑体" w:cs="黑体"/>
                <w:kern w:val="0"/>
                <w:sz w:val="24"/>
                <w:szCs w:val="24"/>
                <w:highlight w:val="none"/>
              </w:rPr>
              <w:t>缺席人姓名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exact"/>
          <w:jc w:val="center"/>
        </w:trPr>
        <w:tc>
          <w:tcPr>
            <w:tcW w:w="1355" w:type="dxa"/>
            <w:noWrap w:val="0"/>
            <w:vAlign w:val="center"/>
          </w:tcPr>
          <w:p>
            <w:pPr>
              <w:widowControl/>
              <w:jc w:val="center"/>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党员大会</w:t>
            </w:r>
          </w:p>
        </w:tc>
        <w:tc>
          <w:tcPr>
            <w:tcW w:w="1185" w:type="dxa"/>
            <w:noWrap w:val="0"/>
            <w:vAlign w:val="center"/>
          </w:tcPr>
          <w:p>
            <w:pPr>
              <w:widowControl/>
              <w:jc w:val="center"/>
              <w:rPr>
                <w:rFonts w:hint="default" w:ascii="仿宋" w:hAnsi="仿宋" w:eastAsia="仿宋" w:cs="仿宋"/>
                <w:color w:val="auto"/>
                <w:kern w:val="0"/>
                <w:sz w:val="24"/>
                <w:szCs w:val="24"/>
                <w:highlight w:val="none"/>
                <w:lang w:val="en-US" w:eastAsia="zh-CN"/>
              </w:rPr>
            </w:pPr>
          </w:p>
        </w:tc>
        <w:tc>
          <w:tcPr>
            <w:tcW w:w="900" w:type="dxa"/>
            <w:noWrap w:val="0"/>
            <w:vAlign w:val="center"/>
          </w:tcPr>
          <w:p>
            <w:pPr>
              <w:widowControl/>
              <w:jc w:val="center"/>
              <w:rPr>
                <w:rFonts w:hint="eastAsia" w:ascii="仿宋" w:hAnsi="仿宋" w:eastAsia="仿宋" w:cs="仿宋"/>
                <w:color w:val="auto"/>
                <w:kern w:val="0"/>
                <w:sz w:val="24"/>
                <w:szCs w:val="24"/>
                <w:highlight w:val="none"/>
                <w:lang w:val="en-US" w:eastAsia="zh-CN"/>
              </w:rPr>
            </w:pPr>
          </w:p>
        </w:tc>
        <w:tc>
          <w:tcPr>
            <w:tcW w:w="1223" w:type="dxa"/>
            <w:noWrap w:val="0"/>
            <w:vAlign w:val="center"/>
          </w:tcPr>
          <w:p>
            <w:pPr>
              <w:widowControl/>
              <w:jc w:val="center"/>
              <w:rPr>
                <w:rFonts w:hint="default" w:ascii="仿宋" w:hAnsi="仿宋" w:eastAsia="仿宋" w:cs="仿宋"/>
                <w:color w:val="auto"/>
                <w:kern w:val="0"/>
                <w:sz w:val="24"/>
                <w:szCs w:val="24"/>
                <w:highlight w:val="none"/>
                <w:lang w:val="en-US" w:eastAsia="zh-CN"/>
              </w:rPr>
            </w:pPr>
          </w:p>
        </w:tc>
        <w:tc>
          <w:tcPr>
            <w:tcW w:w="3982" w:type="dxa"/>
            <w:gridSpan w:val="2"/>
            <w:noWrap w:val="0"/>
            <w:vAlign w:val="center"/>
          </w:tcPr>
          <w:p>
            <w:pPr>
              <w:widowControl/>
              <w:numPr>
                <w:ilvl w:val="0"/>
                <w:numId w:val="0"/>
              </w:numPr>
              <w:jc w:val="left"/>
              <w:rPr>
                <w:rFonts w:hint="eastAsia" w:ascii="仿宋" w:hAnsi="仿宋" w:eastAsia="仿宋" w:cs="仿宋"/>
                <w:color w:val="auto"/>
                <w:kern w:val="0"/>
                <w:sz w:val="24"/>
                <w:szCs w:val="24"/>
                <w:highlight w:val="none"/>
                <w:lang w:val="en-US" w:eastAsia="zh-CN"/>
              </w:rPr>
            </w:pPr>
          </w:p>
        </w:tc>
        <w:tc>
          <w:tcPr>
            <w:tcW w:w="1175" w:type="dxa"/>
            <w:noWrap w:val="0"/>
            <w:vAlign w:val="center"/>
          </w:tcPr>
          <w:p>
            <w:pPr>
              <w:widowControl/>
              <w:jc w:val="center"/>
              <w:rPr>
                <w:rFonts w:hint="eastAsia" w:ascii="仿宋" w:hAnsi="仿宋" w:eastAsia="仿宋" w:cs="仿宋"/>
                <w:color w:val="FF0000"/>
                <w:kern w:val="0"/>
                <w:sz w:val="24"/>
                <w:szCs w:val="24"/>
                <w:highlight w:val="none"/>
                <w:lang w:val="en-US" w:eastAsia="zh-CN"/>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9" w:hRule="exact"/>
          <w:jc w:val="center"/>
        </w:trPr>
        <w:tc>
          <w:tcPr>
            <w:tcW w:w="1355" w:type="dxa"/>
            <w:noWrap w:val="0"/>
            <w:vAlign w:val="center"/>
          </w:tcPr>
          <w:p>
            <w:pPr>
              <w:widowControl/>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支委会</w:t>
            </w:r>
          </w:p>
        </w:tc>
        <w:tc>
          <w:tcPr>
            <w:tcW w:w="1185" w:type="dxa"/>
            <w:noWrap w:val="0"/>
            <w:vAlign w:val="center"/>
          </w:tcPr>
          <w:p>
            <w:pPr>
              <w:widowControl/>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rPr>
              <w:t>日</w:t>
            </w:r>
          </w:p>
          <w:p>
            <w:pPr>
              <w:widowControl/>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10</w:t>
            </w:r>
            <w:r>
              <w:rPr>
                <w:rFonts w:hint="eastAsia" w:ascii="仿宋" w:hAnsi="仿宋" w:eastAsia="仿宋" w:cs="仿宋"/>
                <w:color w:val="auto"/>
                <w:kern w:val="0"/>
                <w:sz w:val="24"/>
                <w:szCs w:val="24"/>
                <w:highlight w:val="none"/>
              </w:rPr>
              <w:t>:00</w:t>
            </w:r>
          </w:p>
        </w:tc>
        <w:tc>
          <w:tcPr>
            <w:tcW w:w="900" w:type="dxa"/>
            <w:noWrap w:val="0"/>
            <w:vAlign w:val="center"/>
          </w:tcPr>
          <w:p>
            <w:pPr>
              <w:widowControl/>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线上</w:t>
            </w:r>
          </w:p>
        </w:tc>
        <w:tc>
          <w:tcPr>
            <w:tcW w:w="1223" w:type="dxa"/>
            <w:noWrap w:val="0"/>
            <w:vAlign w:val="center"/>
          </w:tcPr>
          <w:p>
            <w:pPr>
              <w:widowControl/>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研究</w:t>
            </w: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rPr>
              <w:t>月份支部组织生活计划</w:t>
            </w:r>
          </w:p>
        </w:tc>
        <w:tc>
          <w:tcPr>
            <w:tcW w:w="3982" w:type="dxa"/>
            <w:gridSpan w:val="2"/>
            <w:noWrap w:val="0"/>
            <w:vAlign w:val="center"/>
          </w:tcPr>
          <w:p>
            <w:pPr>
              <w:widowControl/>
              <w:numPr>
                <w:ilvl w:val="0"/>
                <w:numId w:val="1"/>
              </w:numPr>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传达当前疫情防控手势；</w:t>
            </w:r>
          </w:p>
          <w:p>
            <w:pPr>
              <w:widowControl/>
              <w:numPr>
                <w:ilvl w:val="0"/>
                <w:numId w:val="1"/>
              </w:numPr>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讨论并布置党员疫情防控工作；</w:t>
            </w:r>
          </w:p>
          <w:p>
            <w:pPr>
              <w:widowControl/>
              <w:numPr>
                <w:ilvl w:val="0"/>
                <w:numId w:val="1"/>
              </w:numPr>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确定4月组织生活计划</w:t>
            </w:r>
            <w:r>
              <w:rPr>
                <w:rFonts w:hint="eastAsia" w:ascii="仿宋" w:hAnsi="仿宋" w:eastAsia="仿宋" w:cs="仿宋"/>
                <w:color w:val="auto"/>
                <w:kern w:val="0"/>
                <w:sz w:val="24"/>
                <w:szCs w:val="24"/>
                <w:highlight w:val="none"/>
              </w:rPr>
              <w:t>：</w:t>
            </w:r>
          </w:p>
        </w:tc>
        <w:tc>
          <w:tcPr>
            <w:tcW w:w="1175" w:type="dxa"/>
            <w:noWrap w:val="0"/>
            <w:vAlign w:val="center"/>
          </w:tcPr>
          <w:p>
            <w:pPr>
              <w:widowControl/>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exact"/>
          <w:jc w:val="center"/>
        </w:trPr>
        <w:tc>
          <w:tcPr>
            <w:tcW w:w="1355" w:type="dxa"/>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党小组会</w:t>
            </w:r>
          </w:p>
        </w:tc>
        <w:tc>
          <w:tcPr>
            <w:tcW w:w="1185" w:type="dxa"/>
            <w:noWrap w:val="0"/>
            <w:vAlign w:val="center"/>
          </w:tcPr>
          <w:p>
            <w:pPr>
              <w:widowControl/>
              <w:jc w:val="center"/>
              <w:rPr>
                <w:rFonts w:hint="eastAsia" w:ascii="仿宋" w:hAnsi="仿宋" w:eastAsia="仿宋" w:cs="仿宋"/>
                <w:color w:val="FF0000"/>
                <w:kern w:val="0"/>
                <w:sz w:val="24"/>
                <w:szCs w:val="24"/>
                <w:highlight w:val="none"/>
              </w:rPr>
            </w:pPr>
          </w:p>
        </w:tc>
        <w:tc>
          <w:tcPr>
            <w:tcW w:w="900" w:type="dxa"/>
            <w:noWrap w:val="0"/>
            <w:vAlign w:val="center"/>
          </w:tcPr>
          <w:p>
            <w:pPr>
              <w:widowControl/>
              <w:jc w:val="center"/>
              <w:rPr>
                <w:rFonts w:hint="eastAsia" w:ascii="仿宋" w:hAnsi="仿宋" w:eastAsia="仿宋" w:cs="仿宋"/>
                <w:color w:val="FF0000"/>
                <w:kern w:val="0"/>
                <w:sz w:val="24"/>
                <w:szCs w:val="24"/>
                <w:highlight w:val="none"/>
              </w:rPr>
            </w:pPr>
          </w:p>
        </w:tc>
        <w:tc>
          <w:tcPr>
            <w:tcW w:w="1223" w:type="dxa"/>
            <w:noWrap w:val="0"/>
            <w:vAlign w:val="center"/>
          </w:tcPr>
          <w:p>
            <w:pPr>
              <w:widowControl/>
              <w:jc w:val="center"/>
              <w:rPr>
                <w:rFonts w:hint="eastAsia" w:ascii="仿宋" w:hAnsi="仿宋" w:eastAsia="仿宋" w:cs="仿宋"/>
                <w:color w:val="FF0000"/>
                <w:kern w:val="0"/>
                <w:sz w:val="24"/>
                <w:szCs w:val="24"/>
                <w:highlight w:val="none"/>
              </w:rPr>
            </w:pPr>
          </w:p>
        </w:tc>
        <w:tc>
          <w:tcPr>
            <w:tcW w:w="3982" w:type="dxa"/>
            <w:gridSpan w:val="2"/>
            <w:noWrap w:val="0"/>
            <w:vAlign w:val="center"/>
          </w:tcPr>
          <w:p>
            <w:pPr>
              <w:widowControl/>
              <w:jc w:val="center"/>
              <w:rPr>
                <w:rFonts w:hint="eastAsia" w:ascii="仿宋" w:hAnsi="仿宋" w:eastAsia="仿宋" w:cs="仿宋"/>
                <w:color w:val="FF0000"/>
                <w:kern w:val="0"/>
                <w:sz w:val="24"/>
                <w:szCs w:val="24"/>
                <w:highlight w:val="none"/>
              </w:rPr>
            </w:pPr>
          </w:p>
        </w:tc>
        <w:tc>
          <w:tcPr>
            <w:tcW w:w="1175" w:type="dxa"/>
            <w:noWrap w:val="0"/>
            <w:vAlign w:val="center"/>
          </w:tcPr>
          <w:p>
            <w:pPr>
              <w:widowControl/>
              <w:jc w:val="center"/>
              <w:rPr>
                <w:rFonts w:hint="eastAsia" w:ascii="仿宋" w:hAnsi="仿宋" w:eastAsia="仿宋" w:cs="仿宋"/>
                <w:color w:val="FF000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exact"/>
          <w:jc w:val="center"/>
        </w:trPr>
        <w:tc>
          <w:tcPr>
            <w:tcW w:w="1355" w:type="dxa"/>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党课</w:t>
            </w:r>
          </w:p>
        </w:tc>
        <w:tc>
          <w:tcPr>
            <w:tcW w:w="1185" w:type="dxa"/>
            <w:noWrap w:val="0"/>
            <w:vAlign w:val="center"/>
          </w:tcPr>
          <w:p>
            <w:pPr>
              <w:widowControl/>
              <w:jc w:val="center"/>
              <w:rPr>
                <w:rFonts w:hint="eastAsia" w:ascii="仿宋" w:hAnsi="仿宋" w:eastAsia="仿宋" w:cs="仿宋"/>
                <w:color w:val="FF0000"/>
                <w:kern w:val="0"/>
                <w:sz w:val="24"/>
                <w:szCs w:val="24"/>
                <w:highlight w:val="none"/>
              </w:rPr>
            </w:pPr>
          </w:p>
        </w:tc>
        <w:tc>
          <w:tcPr>
            <w:tcW w:w="900" w:type="dxa"/>
            <w:noWrap w:val="0"/>
            <w:vAlign w:val="center"/>
          </w:tcPr>
          <w:p>
            <w:pPr>
              <w:widowControl/>
              <w:jc w:val="center"/>
              <w:rPr>
                <w:rFonts w:hint="eastAsia" w:ascii="仿宋" w:hAnsi="仿宋" w:eastAsia="仿宋" w:cs="仿宋"/>
                <w:color w:val="FF0000"/>
                <w:kern w:val="0"/>
                <w:sz w:val="24"/>
                <w:szCs w:val="24"/>
                <w:highlight w:val="none"/>
              </w:rPr>
            </w:pPr>
          </w:p>
        </w:tc>
        <w:tc>
          <w:tcPr>
            <w:tcW w:w="1223" w:type="dxa"/>
            <w:noWrap w:val="0"/>
            <w:vAlign w:val="center"/>
          </w:tcPr>
          <w:p>
            <w:pPr>
              <w:widowControl/>
              <w:jc w:val="center"/>
              <w:rPr>
                <w:rFonts w:hint="eastAsia" w:ascii="仿宋" w:hAnsi="仿宋" w:eastAsia="仿宋" w:cs="仿宋"/>
                <w:color w:val="FF0000"/>
                <w:kern w:val="0"/>
                <w:sz w:val="24"/>
                <w:szCs w:val="24"/>
                <w:highlight w:val="none"/>
              </w:rPr>
            </w:pPr>
          </w:p>
        </w:tc>
        <w:tc>
          <w:tcPr>
            <w:tcW w:w="3982" w:type="dxa"/>
            <w:gridSpan w:val="2"/>
            <w:noWrap w:val="0"/>
            <w:vAlign w:val="center"/>
          </w:tcPr>
          <w:p>
            <w:pPr>
              <w:widowControl/>
              <w:numPr>
                <w:ilvl w:val="0"/>
                <w:numId w:val="0"/>
              </w:numPr>
              <w:rPr>
                <w:rFonts w:hint="eastAsia" w:ascii="仿宋" w:hAnsi="仿宋" w:eastAsia="仿宋" w:cs="仿宋"/>
                <w:color w:val="FF0000"/>
                <w:kern w:val="0"/>
                <w:sz w:val="24"/>
                <w:szCs w:val="24"/>
                <w:highlight w:val="none"/>
              </w:rPr>
            </w:pPr>
          </w:p>
        </w:tc>
        <w:tc>
          <w:tcPr>
            <w:tcW w:w="1175" w:type="dxa"/>
            <w:noWrap w:val="0"/>
            <w:vAlign w:val="center"/>
          </w:tcPr>
          <w:p>
            <w:pPr>
              <w:widowControl/>
              <w:jc w:val="center"/>
              <w:rPr>
                <w:rFonts w:hint="eastAsia" w:ascii="仿宋" w:hAnsi="仿宋" w:eastAsia="仿宋" w:cs="仿宋"/>
                <w:color w:val="FF000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0" w:hRule="exact"/>
          <w:jc w:val="center"/>
        </w:trPr>
        <w:tc>
          <w:tcPr>
            <w:tcW w:w="1355" w:type="dxa"/>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其他组织生活</w:t>
            </w:r>
          </w:p>
        </w:tc>
        <w:tc>
          <w:tcPr>
            <w:tcW w:w="1185" w:type="dxa"/>
            <w:noWrap w:val="0"/>
            <w:vAlign w:val="center"/>
          </w:tcPr>
          <w:p>
            <w:pPr>
              <w:widowControl/>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rPr>
              <w:t>日</w:t>
            </w:r>
          </w:p>
          <w:p>
            <w:pPr>
              <w:widowControl/>
              <w:jc w:val="center"/>
              <w:rPr>
                <w:rFonts w:hint="default" w:ascii="仿宋" w:hAnsi="仿宋" w:eastAsia="仿宋" w:cs="仿宋"/>
                <w:color w:val="FF0000"/>
                <w:kern w:val="0"/>
                <w:sz w:val="24"/>
                <w:szCs w:val="24"/>
                <w:highlight w:val="none"/>
                <w:lang w:val="en-US"/>
              </w:rPr>
            </w:pPr>
            <w:r>
              <w:rPr>
                <w:rFonts w:hint="eastAsia" w:ascii="仿宋" w:hAnsi="仿宋" w:eastAsia="仿宋" w:cs="仿宋"/>
                <w:color w:val="auto"/>
                <w:kern w:val="0"/>
                <w:sz w:val="24"/>
                <w:szCs w:val="24"/>
                <w:highlight w:val="none"/>
                <w:lang w:val="en-US" w:eastAsia="zh-CN"/>
              </w:rPr>
              <w:t>14:00</w:t>
            </w:r>
          </w:p>
        </w:tc>
        <w:tc>
          <w:tcPr>
            <w:tcW w:w="900" w:type="dxa"/>
            <w:noWrap w:val="0"/>
            <w:vAlign w:val="center"/>
          </w:tcPr>
          <w:p>
            <w:pPr>
              <w:widowControl/>
              <w:jc w:val="center"/>
              <w:rPr>
                <w:rFonts w:hint="eastAsia" w:ascii="仿宋" w:hAnsi="仿宋" w:eastAsia="仿宋" w:cs="仿宋"/>
                <w:color w:val="FF0000"/>
                <w:kern w:val="0"/>
                <w:sz w:val="24"/>
                <w:szCs w:val="24"/>
                <w:highlight w:val="none"/>
              </w:rPr>
            </w:pPr>
            <w:r>
              <w:rPr>
                <w:rFonts w:hint="eastAsia" w:ascii="仿宋" w:hAnsi="仿宋" w:eastAsia="仿宋" w:cs="仿宋"/>
                <w:color w:val="auto"/>
                <w:kern w:val="0"/>
                <w:sz w:val="24"/>
                <w:szCs w:val="24"/>
                <w:highlight w:val="none"/>
                <w:lang w:val="en-US" w:eastAsia="zh-CN"/>
              </w:rPr>
              <w:t>线上</w:t>
            </w:r>
          </w:p>
        </w:tc>
        <w:tc>
          <w:tcPr>
            <w:tcW w:w="1223" w:type="dxa"/>
            <w:noWrap w:val="0"/>
            <w:vAlign w:val="center"/>
          </w:tcPr>
          <w:p>
            <w:pPr>
              <w:widowControl/>
              <w:jc w:val="center"/>
              <w:rPr>
                <w:rFonts w:hint="default" w:ascii="仿宋" w:hAnsi="仿宋" w:eastAsia="仿宋" w:cs="仿宋"/>
                <w:color w:val="FF0000"/>
                <w:kern w:val="0"/>
                <w:sz w:val="24"/>
                <w:szCs w:val="24"/>
                <w:highlight w:val="none"/>
                <w:lang w:val="en-US"/>
              </w:rPr>
            </w:pPr>
            <w:r>
              <w:rPr>
                <w:rFonts w:hint="eastAsia" w:ascii="仿宋" w:hAnsi="仿宋" w:eastAsia="仿宋" w:cs="仿宋"/>
                <w:color w:val="auto"/>
                <w:kern w:val="0"/>
                <w:sz w:val="24"/>
                <w:szCs w:val="24"/>
                <w:highlight w:val="none"/>
                <w:lang w:val="en-US" w:eastAsia="zh-CN"/>
              </w:rPr>
              <w:t>开展疫情防控专题组织生活会</w:t>
            </w:r>
          </w:p>
        </w:tc>
        <w:tc>
          <w:tcPr>
            <w:tcW w:w="3982" w:type="dxa"/>
            <w:gridSpan w:val="2"/>
            <w:noWrap w:val="0"/>
            <w:vAlign w:val="center"/>
          </w:tcPr>
          <w:p>
            <w:pPr>
              <w:widowControl/>
              <w:numPr>
                <w:ilvl w:val="0"/>
                <w:numId w:val="0"/>
              </w:numPr>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1、</w:t>
            </w:r>
            <w:r>
              <w:rPr>
                <w:rFonts w:hint="eastAsia" w:ascii="仿宋" w:hAnsi="仿宋" w:eastAsia="仿宋" w:cs="仿宋"/>
                <w:color w:val="auto"/>
                <w:kern w:val="0"/>
                <w:sz w:val="24"/>
                <w:szCs w:val="24"/>
                <w:highlight w:val="none"/>
                <w:lang w:val="en-US" w:eastAsia="zh-CN"/>
              </w:rPr>
              <w:t>党支部书记刘英男代表支委会报告近期党支部工作情况以及现疫情管控情况；</w:t>
            </w:r>
          </w:p>
          <w:p>
            <w:pPr>
              <w:widowControl/>
              <w:numPr>
                <w:ilvl w:val="0"/>
                <w:numId w:val="0"/>
              </w:numPr>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2、开展疫情防控专题组织生活会学习以及近期疫情防控精神主要内容；</w:t>
            </w:r>
          </w:p>
          <w:p>
            <w:pPr>
              <w:widowControl/>
              <w:numPr>
                <w:ilvl w:val="0"/>
                <w:numId w:val="0"/>
              </w:numPr>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3、开展支部会议讨论以及建议。</w:t>
            </w:r>
          </w:p>
        </w:tc>
        <w:tc>
          <w:tcPr>
            <w:tcW w:w="1175" w:type="dxa"/>
            <w:noWrap w:val="0"/>
            <w:vAlign w:val="center"/>
          </w:tcPr>
          <w:p>
            <w:pPr>
              <w:widowControl/>
              <w:jc w:val="center"/>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无</w:t>
            </w:r>
          </w:p>
        </w:tc>
      </w:tr>
    </w:tbl>
    <w:p>
      <w:pPr>
        <w:widowControl/>
        <w:spacing w:line="400" w:lineRule="exact"/>
        <w:jc w:val="left"/>
        <w:rPr>
          <w:rFonts w:ascii="仿宋_GB2312" w:hAnsi="Arial" w:eastAsia="仿宋_GB2312" w:cs="Arial"/>
          <w:kern w:val="0"/>
          <w:sz w:val="22"/>
          <w:szCs w:val="24"/>
          <w:highlight w:val="none"/>
        </w:rPr>
      </w:pPr>
      <w:r>
        <w:rPr>
          <w:rFonts w:hint="eastAsia" w:ascii="仿宋_GB2312" w:hAnsi="Arial" w:eastAsia="仿宋_GB2312" w:cs="Arial"/>
          <w:kern w:val="0"/>
          <w:sz w:val="24"/>
          <w:szCs w:val="24"/>
          <w:highlight w:val="none"/>
        </w:rPr>
        <w:t xml:space="preserve">                        </w:t>
      </w:r>
    </w:p>
    <w:p>
      <w:pPr>
        <w:widowControl/>
        <w:spacing w:line="400" w:lineRule="exact"/>
        <w:jc w:val="left"/>
        <w:rPr>
          <w:rFonts w:hint="eastAsia" w:ascii="仿宋_GB2312" w:hAnsi="Arial" w:eastAsia="仿宋_GB2312" w:cs="Arial"/>
          <w:b/>
          <w:bCs/>
          <w:kern w:val="0"/>
          <w:sz w:val="22"/>
          <w:szCs w:val="24"/>
          <w:highlight w:val="none"/>
        </w:rPr>
      </w:pPr>
      <w:r>
        <w:rPr>
          <w:rFonts w:hint="eastAsia" w:ascii="仿宋_GB2312" w:hAnsi="Arial" w:eastAsia="仿宋_GB2312" w:cs="Arial"/>
          <w:b/>
          <w:bCs/>
          <w:kern w:val="0"/>
          <w:sz w:val="22"/>
          <w:szCs w:val="24"/>
          <w:highlight w:val="none"/>
        </w:rPr>
        <w:t>备注：标红部分为填写示例；</w:t>
      </w:r>
    </w:p>
    <w:p>
      <w:pPr>
        <w:widowControl/>
        <w:spacing w:line="400" w:lineRule="exact"/>
        <w:ind w:firstLine="660" w:firstLineChars="300"/>
        <w:jc w:val="left"/>
        <w:rPr>
          <w:rFonts w:hint="default"/>
          <w:highlight w:val="none"/>
          <w:lang w:val="en-US" w:eastAsia="zh-CN"/>
        </w:rPr>
      </w:pPr>
      <w:r>
        <w:rPr>
          <w:rFonts w:hint="eastAsia" w:ascii="仿宋_GB2312" w:hAnsi="Arial" w:eastAsia="仿宋_GB2312" w:cs="Arial"/>
          <w:b/>
          <w:bCs/>
          <w:kern w:val="0"/>
          <w:sz w:val="22"/>
          <w:szCs w:val="24"/>
          <w:highlight w:val="none"/>
          <w:lang w:val="en-US" w:eastAsia="zh-CN"/>
        </w:rPr>
        <w:t>本表格请于每月30日前填写完成，上传党务公开网</w:t>
      </w:r>
    </w:p>
    <w:sectPr>
      <w:footerReference r:id="rId3" w:type="default"/>
      <w:pgSz w:w="11906" w:h="16838"/>
      <w:pgMar w:top="1134" w:right="1797" w:bottom="1134" w:left="1797" w:header="851" w:footer="992"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仿宋_GB2312">
    <w:altName w:val="Times New Roman"/>
    <w:panose1 w:val="02010609030101010101"/>
    <w:charset w:val="86"/>
    <w:family w:val="modern"/>
    <w:pitch w:val="default"/>
    <w:sig w:usb0="00000000" w:usb1="00000000" w:usb2="00000000" w:usb3="00000000" w:csb0="00040000" w:csb1="00000000"/>
  </w:font>
  <w:font w:name="方正仿宋_GBK">
    <w:altName w:val="Times New Roman"/>
    <w:panose1 w:val="00000000000000000000"/>
    <w:charset w:val="00"/>
    <w:family w:val="auto"/>
    <w:pitch w:val="default"/>
    <w:sig w:usb0="00000000" w:usb1="00000000" w:usb2="00000000" w:usb3="00000000" w:csb0="00000000" w:csb1="00000000"/>
  </w:font>
  <w:font w:name="仿宋">
    <w:altName w:val="Times New Roman"/>
    <w:panose1 w:val="02010609060101010101"/>
    <w:charset w:val="86"/>
    <w:family w:val="modern"/>
    <w:pitch w:val="default"/>
    <w:sig w:usb0="00000000" w:usb1="00000000" w:usb2="00000016" w:usb3="00000000" w:csb0="00040001" w:csb1="00000000"/>
  </w:font>
  <w:font w:name="Wingdings 2">
    <w:altName w:val="Kingsoft Mark"/>
    <w:panose1 w:val="05020102010507070707"/>
    <w:charset w:val="02"/>
    <w:family w:val="roman"/>
    <w:pitch w:val="default"/>
    <w:sig w:usb0="00000000" w:usb1="00000000" w:usb2="00000000" w:usb3="00000000" w:csb0="80000000" w:csb1="00000000"/>
  </w:font>
  <w:font w:name="Kingsoft Mark">
    <w:panose1 w:val="05030102010509060703"/>
    <w:charset w:val="00"/>
    <w:family w:val="auto"/>
    <w:pitch w:val="default"/>
    <w:sig w:usb0="00000000" w:usb1="00000000" w:usb2="00000000" w:usb3="00000000" w:csb0="8000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5</w:t>
    </w:r>
    <w: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F30B4D"/>
    <w:multiLevelType w:val="singleLevel"/>
    <w:tmpl w:val="AAF30B4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FjYTZlMWUzNGVhY2QwMzUzNDMwNTY0Y2E4MTg1MDEifQ=="/>
  </w:docVars>
  <w:rsids>
    <w:rsidRoot w:val="0046484F"/>
    <w:rsid w:val="00002DF4"/>
    <w:rsid w:val="00006D64"/>
    <w:rsid w:val="000171B9"/>
    <w:rsid w:val="00021B03"/>
    <w:rsid w:val="000275B3"/>
    <w:rsid w:val="00033F91"/>
    <w:rsid w:val="0003458C"/>
    <w:rsid w:val="00036FC5"/>
    <w:rsid w:val="00041557"/>
    <w:rsid w:val="00044F95"/>
    <w:rsid w:val="00045595"/>
    <w:rsid w:val="000661B3"/>
    <w:rsid w:val="00075B35"/>
    <w:rsid w:val="00097B87"/>
    <w:rsid w:val="000D34D8"/>
    <w:rsid w:val="000D66EF"/>
    <w:rsid w:val="000E7042"/>
    <w:rsid w:val="000F470B"/>
    <w:rsid w:val="00104BD4"/>
    <w:rsid w:val="00125105"/>
    <w:rsid w:val="001258C6"/>
    <w:rsid w:val="00132FC4"/>
    <w:rsid w:val="00136C13"/>
    <w:rsid w:val="001521D8"/>
    <w:rsid w:val="00164F52"/>
    <w:rsid w:val="0017043C"/>
    <w:rsid w:val="00171E66"/>
    <w:rsid w:val="001822D0"/>
    <w:rsid w:val="00182DAF"/>
    <w:rsid w:val="00197B76"/>
    <w:rsid w:val="001A1121"/>
    <w:rsid w:val="001B18EF"/>
    <w:rsid w:val="001B2664"/>
    <w:rsid w:val="001C01D9"/>
    <w:rsid w:val="001E0B9B"/>
    <w:rsid w:val="001F1E87"/>
    <w:rsid w:val="001F2502"/>
    <w:rsid w:val="001F7610"/>
    <w:rsid w:val="00204B16"/>
    <w:rsid w:val="00220060"/>
    <w:rsid w:val="00224A5E"/>
    <w:rsid w:val="0024419C"/>
    <w:rsid w:val="0024443D"/>
    <w:rsid w:val="00260F70"/>
    <w:rsid w:val="0026688A"/>
    <w:rsid w:val="00267FAD"/>
    <w:rsid w:val="002843AD"/>
    <w:rsid w:val="0028534C"/>
    <w:rsid w:val="00291E8D"/>
    <w:rsid w:val="002A3F65"/>
    <w:rsid w:val="002B1DB3"/>
    <w:rsid w:val="002B37F0"/>
    <w:rsid w:val="002C32AB"/>
    <w:rsid w:val="002E7DFF"/>
    <w:rsid w:val="00305D47"/>
    <w:rsid w:val="00331DB9"/>
    <w:rsid w:val="00350D84"/>
    <w:rsid w:val="00361964"/>
    <w:rsid w:val="0037324B"/>
    <w:rsid w:val="003763BE"/>
    <w:rsid w:val="00383B93"/>
    <w:rsid w:val="003A2415"/>
    <w:rsid w:val="003C3157"/>
    <w:rsid w:val="003D3CCB"/>
    <w:rsid w:val="00404DE3"/>
    <w:rsid w:val="004076E8"/>
    <w:rsid w:val="00433A9B"/>
    <w:rsid w:val="0044519E"/>
    <w:rsid w:val="00452B1D"/>
    <w:rsid w:val="00454130"/>
    <w:rsid w:val="0046484F"/>
    <w:rsid w:val="0048204C"/>
    <w:rsid w:val="00490F39"/>
    <w:rsid w:val="00497272"/>
    <w:rsid w:val="004A05BF"/>
    <w:rsid w:val="004B4450"/>
    <w:rsid w:val="004B5513"/>
    <w:rsid w:val="004B68C6"/>
    <w:rsid w:val="004C1102"/>
    <w:rsid w:val="004C18A7"/>
    <w:rsid w:val="004C2A03"/>
    <w:rsid w:val="004C64DE"/>
    <w:rsid w:val="004D5D1F"/>
    <w:rsid w:val="004F355A"/>
    <w:rsid w:val="004F44B8"/>
    <w:rsid w:val="00515F75"/>
    <w:rsid w:val="00517352"/>
    <w:rsid w:val="00531120"/>
    <w:rsid w:val="005464E8"/>
    <w:rsid w:val="00547BA4"/>
    <w:rsid w:val="005559BB"/>
    <w:rsid w:val="00562552"/>
    <w:rsid w:val="005A76CB"/>
    <w:rsid w:val="005B10E6"/>
    <w:rsid w:val="005C624D"/>
    <w:rsid w:val="006016A9"/>
    <w:rsid w:val="00610B43"/>
    <w:rsid w:val="00611353"/>
    <w:rsid w:val="006131A2"/>
    <w:rsid w:val="0061450C"/>
    <w:rsid w:val="006228DE"/>
    <w:rsid w:val="00626840"/>
    <w:rsid w:val="00653349"/>
    <w:rsid w:val="006963D6"/>
    <w:rsid w:val="006B45D9"/>
    <w:rsid w:val="006C2C84"/>
    <w:rsid w:val="006F7A0A"/>
    <w:rsid w:val="007263C0"/>
    <w:rsid w:val="00736822"/>
    <w:rsid w:val="0074054B"/>
    <w:rsid w:val="00744B25"/>
    <w:rsid w:val="00752349"/>
    <w:rsid w:val="007713C4"/>
    <w:rsid w:val="00785B41"/>
    <w:rsid w:val="00797B3A"/>
    <w:rsid w:val="007B29BF"/>
    <w:rsid w:val="007B4CBC"/>
    <w:rsid w:val="007B738C"/>
    <w:rsid w:val="007C1141"/>
    <w:rsid w:val="007D0B86"/>
    <w:rsid w:val="00804355"/>
    <w:rsid w:val="00814262"/>
    <w:rsid w:val="00823010"/>
    <w:rsid w:val="0083438D"/>
    <w:rsid w:val="00842655"/>
    <w:rsid w:val="0084673D"/>
    <w:rsid w:val="00851E4E"/>
    <w:rsid w:val="00864FE3"/>
    <w:rsid w:val="00880841"/>
    <w:rsid w:val="00885F39"/>
    <w:rsid w:val="0089143B"/>
    <w:rsid w:val="00893169"/>
    <w:rsid w:val="008B01C4"/>
    <w:rsid w:val="008B0CC2"/>
    <w:rsid w:val="008B42BA"/>
    <w:rsid w:val="008E46B0"/>
    <w:rsid w:val="008E71E5"/>
    <w:rsid w:val="0093448B"/>
    <w:rsid w:val="00961715"/>
    <w:rsid w:val="00971440"/>
    <w:rsid w:val="00977A56"/>
    <w:rsid w:val="00981480"/>
    <w:rsid w:val="00981BEF"/>
    <w:rsid w:val="009A417B"/>
    <w:rsid w:val="009A629D"/>
    <w:rsid w:val="009B3A53"/>
    <w:rsid w:val="009D6F1A"/>
    <w:rsid w:val="009F27E2"/>
    <w:rsid w:val="009F6118"/>
    <w:rsid w:val="00A06F4B"/>
    <w:rsid w:val="00A17AC0"/>
    <w:rsid w:val="00A20069"/>
    <w:rsid w:val="00A310F4"/>
    <w:rsid w:val="00A56E88"/>
    <w:rsid w:val="00A64027"/>
    <w:rsid w:val="00A70D48"/>
    <w:rsid w:val="00A84C7C"/>
    <w:rsid w:val="00A9117C"/>
    <w:rsid w:val="00A95668"/>
    <w:rsid w:val="00AB22C7"/>
    <w:rsid w:val="00AC634F"/>
    <w:rsid w:val="00AD0927"/>
    <w:rsid w:val="00AE6E24"/>
    <w:rsid w:val="00B00B73"/>
    <w:rsid w:val="00B0154D"/>
    <w:rsid w:val="00B07799"/>
    <w:rsid w:val="00B41173"/>
    <w:rsid w:val="00B41CEE"/>
    <w:rsid w:val="00B62487"/>
    <w:rsid w:val="00B73025"/>
    <w:rsid w:val="00B86A55"/>
    <w:rsid w:val="00B93B70"/>
    <w:rsid w:val="00BA1802"/>
    <w:rsid w:val="00BA4F46"/>
    <w:rsid w:val="00BB2E70"/>
    <w:rsid w:val="00BB41C7"/>
    <w:rsid w:val="00BB68B4"/>
    <w:rsid w:val="00BB7C3A"/>
    <w:rsid w:val="00BC3C4B"/>
    <w:rsid w:val="00BF49D4"/>
    <w:rsid w:val="00BF7078"/>
    <w:rsid w:val="00C128AE"/>
    <w:rsid w:val="00C135F6"/>
    <w:rsid w:val="00C25031"/>
    <w:rsid w:val="00C456CA"/>
    <w:rsid w:val="00C575BE"/>
    <w:rsid w:val="00C66273"/>
    <w:rsid w:val="00C66EC0"/>
    <w:rsid w:val="00C82650"/>
    <w:rsid w:val="00C86B25"/>
    <w:rsid w:val="00C86E6C"/>
    <w:rsid w:val="00C87829"/>
    <w:rsid w:val="00CA3B8E"/>
    <w:rsid w:val="00CA6997"/>
    <w:rsid w:val="00CB20E2"/>
    <w:rsid w:val="00CB50D8"/>
    <w:rsid w:val="00CD467A"/>
    <w:rsid w:val="00CE1063"/>
    <w:rsid w:val="00CF7D3A"/>
    <w:rsid w:val="00D0178E"/>
    <w:rsid w:val="00D11E54"/>
    <w:rsid w:val="00D15C1F"/>
    <w:rsid w:val="00D24B82"/>
    <w:rsid w:val="00D267F9"/>
    <w:rsid w:val="00D33EFD"/>
    <w:rsid w:val="00D434B1"/>
    <w:rsid w:val="00D45E99"/>
    <w:rsid w:val="00D54CAB"/>
    <w:rsid w:val="00D776DE"/>
    <w:rsid w:val="00DC2D9B"/>
    <w:rsid w:val="00DD1290"/>
    <w:rsid w:val="00DD3BF7"/>
    <w:rsid w:val="00DE07FA"/>
    <w:rsid w:val="00DE2486"/>
    <w:rsid w:val="00DF5BD3"/>
    <w:rsid w:val="00DF602C"/>
    <w:rsid w:val="00E1428D"/>
    <w:rsid w:val="00E30A19"/>
    <w:rsid w:val="00E35974"/>
    <w:rsid w:val="00E67B5E"/>
    <w:rsid w:val="00E767DB"/>
    <w:rsid w:val="00E82B3A"/>
    <w:rsid w:val="00E84B20"/>
    <w:rsid w:val="00EB2623"/>
    <w:rsid w:val="00EB2FE1"/>
    <w:rsid w:val="00EC1ADA"/>
    <w:rsid w:val="00EC645B"/>
    <w:rsid w:val="00ED413E"/>
    <w:rsid w:val="00ED47B3"/>
    <w:rsid w:val="00EE688F"/>
    <w:rsid w:val="00F01B8F"/>
    <w:rsid w:val="00F02B6D"/>
    <w:rsid w:val="00F11F1D"/>
    <w:rsid w:val="00F26882"/>
    <w:rsid w:val="00F3135F"/>
    <w:rsid w:val="00F637F6"/>
    <w:rsid w:val="00F81EF3"/>
    <w:rsid w:val="00F82679"/>
    <w:rsid w:val="00F97F42"/>
    <w:rsid w:val="00FB07F5"/>
    <w:rsid w:val="00FB1026"/>
    <w:rsid w:val="00FB2264"/>
    <w:rsid w:val="00FC5674"/>
    <w:rsid w:val="00FC5BC3"/>
    <w:rsid w:val="00FE4220"/>
    <w:rsid w:val="00FF16D7"/>
    <w:rsid w:val="00FF724D"/>
    <w:rsid w:val="011A4047"/>
    <w:rsid w:val="01356D30"/>
    <w:rsid w:val="014015FF"/>
    <w:rsid w:val="016B1118"/>
    <w:rsid w:val="01F1188F"/>
    <w:rsid w:val="01F26B3A"/>
    <w:rsid w:val="02066A3E"/>
    <w:rsid w:val="02104105"/>
    <w:rsid w:val="026236C6"/>
    <w:rsid w:val="02A538E9"/>
    <w:rsid w:val="02AA7687"/>
    <w:rsid w:val="03804D73"/>
    <w:rsid w:val="03911183"/>
    <w:rsid w:val="03DE772B"/>
    <w:rsid w:val="04032455"/>
    <w:rsid w:val="040C09A6"/>
    <w:rsid w:val="045C7324"/>
    <w:rsid w:val="048475C6"/>
    <w:rsid w:val="048E5413"/>
    <w:rsid w:val="04CE6664"/>
    <w:rsid w:val="0509310F"/>
    <w:rsid w:val="05340565"/>
    <w:rsid w:val="053C6C0E"/>
    <w:rsid w:val="05456113"/>
    <w:rsid w:val="05990466"/>
    <w:rsid w:val="05B21A29"/>
    <w:rsid w:val="05C03D9D"/>
    <w:rsid w:val="060E5EC6"/>
    <w:rsid w:val="06101D69"/>
    <w:rsid w:val="063F1B97"/>
    <w:rsid w:val="06870C46"/>
    <w:rsid w:val="069D7F3E"/>
    <w:rsid w:val="06A94A8C"/>
    <w:rsid w:val="06C74E32"/>
    <w:rsid w:val="06F11C22"/>
    <w:rsid w:val="071D1C70"/>
    <w:rsid w:val="07201CA4"/>
    <w:rsid w:val="07227CF7"/>
    <w:rsid w:val="072D509E"/>
    <w:rsid w:val="07475A85"/>
    <w:rsid w:val="07AA3D96"/>
    <w:rsid w:val="08542174"/>
    <w:rsid w:val="08901535"/>
    <w:rsid w:val="08A274B4"/>
    <w:rsid w:val="08F319FF"/>
    <w:rsid w:val="09227065"/>
    <w:rsid w:val="092B6015"/>
    <w:rsid w:val="0941448B"/>
    <w:rsid w:val="09463DF5"/>
    <w:rsid w:val="095850B6"/>
    <w:rsid w:val="09610243"/>
    <w:rsid w:val="09A373D0"/>
    <w:rsid w:val="09B5758E"/>
    <w:rsid w:val="09CC287A"/>
    <w:rsid w:val="0A2046E8"/>
    <w:rsid w:val="0A3430E7"/>
    <w:rsid w:val="0A5C1E10"/>
    <w:rsid w:val="0AB3080D"/>
    <w:rsid w:val="0B193CA5"/>
    <w:rsid w:val="0B3A5E10"/>
    <w:rsid w:val="0B5852C8"/>
    <w:rsid w:val="0B5F5F36"/>
    <w:rsid w:val="0B67607E"/>
    <w:rsid w:val="0B6D7A04"/>
    <w:rsid w:val="0B733E0D"/>
    <w:rsid w:val="0B836BA0"/>
    <w:rsid w:val="0C196A7D"/>
    <w:rsid w:val="0C537745"/>
    <w:rsid w:val="0C826958"/>
    <w:rsid w:val="0CA133A4"/>
    <w:rsid w:val="0CAA0E49"/>
    <w:rsid w:val="0CDB40AA"/>
    <w:rsid w:val="0D1F08D1"/>
    <w:rsid w:val="0D264CCF"/>
    <w:rsid w:val="0D725B91"/>
    <w:rsid w:val="0D9C2DE7"/>
    <w:rsid w:val="0DC839D4"/>
    <w:rsid w:val="0E312F76"/>
    <w:rsid w:val="0E565753"/>
    <w:rsid w:val="0E6D040B"/>
    <w:rsid w:val="0F15603D"/>
    <w:rsid w:val="0F3C4404"/>
    <w:rsid w:val="0FA260D9"/>
    <w:rsid w:val="0FA705FD"/>
    <w:rsid w:val="0FF6169F"/>
    <w:rsid w:val="103250E3"/>
    <w:rsid w:val="10601DA2"/>
    <w:rsid w:val="10BE55C4"/>
    <w:rsid w:val="10CB6C35"/>
    <w:rsid w:val="10EA1444"/>
    <w:rsid w:val="10FB40F0"/>
    <w:rsid w:val="111553F1"/>
    <w:rsid w:val="114A362C"/>
    <w:rsid w:val="11B306FA"/>
    <w:rsid w:val="11B84FC1"/>
    <w:rsid w:val="11FA6138"/>
    <w:rsid w:val="120725A4"/>
    <w:rsid w:val="1216515A"/>
    <w:rsid w:val="12197652"/>
    <w:rsid w:val="122C41AE"/>
    <w:rsid w:val="126B0BCE"/>
    <w:rsid w:val="12703D32"/>
    <w:rsid w:val="12A155B9"/>
    <w:rsid w:val="12E22E68"/>
    <w:rsid w:val="13583935"/>
    <w:rsid w:val="137E618F"/>
    <w:rsid w:val="13DB2803"/>
    <w:rsid w:val="13DE2C88"/>
    <w:rsid w:val="13E32E86"/>
    <w:rsid w:val="13EC085D"/>
    <w:rsid w:val="14134A10"/>
    <w:rsid w:val="14182632"/>
    <w:rsid w:val="14641A15"/>
    <w:rsid w:val="14717282"/>
    <w:rsid w:val="14763A6E"/>
    <w:rsid w:val="14BD1345"/>
    <w:rsid w:val="155A5612"/>
    <w:rsid w:val="155E71D8"/>
    <w:rsid w:val="15691128"/>
    <w:rsid w:val="159B0451"/>
    <w:rsid w:val="15C23AD6"/>
    <w:rsid w:val="161521D9"/>
    <w:rsid w:val="16A62DC2"/>
    <w:rsid w:val="16ED5086"/>
    <w:rsid w:val="16F849F2"/>
    <w:rsid w:val="17265ED5"/>
    <w:rsid w:val="172A1642"/>
    <w:rsid w:val="17513F85"/>
    <w:rsid w:val="175D7339"/>
    <w:rsid w:val="17782B71"/>
    <w:rsid w:val="179C3DCB"/>
    <w:rsid w:val="17C46539"/>
    <w:rsid w:val="17E10D31"/>
    <w:rsid w:val="1803663D"/>
    <w:rsid w:val="183112D7"/>
    <w:rsid w:val="183177CC"/>
    <w:rsid w:val="1835420E"/>
    <w:rsid w:val="18587638"/>
    <w:rsid w:val="18604F2A"/>
    <w:rsid w:val="186877E0"/>
    <w:rsid w:val="186C1246"/>
    <w:rsid w:val="187D26D6"/>
    <w:rsid w:val="18892A73"/>
    <w:rsid w:val="18D76C9D"/>
    <w:rsid w:val="1904431D"/>
    <w:rsid w:val="192D6A1E"/>
    <w:rsid w:val="19383816"/>
    <w:rsid w:val="194014F6"/>
    <w:rsid w:val="1944049C"/>
    <w:rsid w:val="198A3FA9"/>
    <w:rsid w:val="198E42B7"/>
    <w:rsid w:val="19924FBA"/>
    <w:rsid w:val="199308D7"/>
    <w:rsid w:val="19A023F7"/>
    <w:rsid w:val="19FA5316"/>
    <w:rsid w:val="1A063BA6"/>
    <w:rsid w:val="1A4D368D"/>
    <w:rsid w:val="1A567F27"/>
    <w:rsid w:val="1A95654B"/>
    <w:rsid w:val="1ADA29B3"/>
    <w:rsid w:val="1B3F5859"/>
    <w:rsid w:val="1B67105F"/>
    <w:rsid w:val="1B81304E"/>
    <w:rsid w:val="1B8874BB"/>
    <w:rsid w:val="1B9D661E"/>
    <w:rsid w:val="1BA2127D"/>
    <w:rsid w:val="1BAC5E1A"/>
    <w:rsid w:val="1BE76FC2"/>
    <w:rsid w:val="1BF46018"/>
    <w:rsid w:val="1C045905"/>
    <w:rsid w:val="1C493C17"/>
    <w:rsid w:val="1C624688"/>
    <w:rsid w:val="1C8D68FA"/>
    <w:rsid w:val="1D0143AE"/>
    <w:rsid w:val="1D0A395A"/>
    <w:rsid w:val="1D39422E"/>
    <w:rsid w:val="1D405B3B"/>
    <w:rsid w:val="1D58655C"/>
    <w:rsid w:val="1D725220"/>
    <w:rsid w:val="1D860D10"/>
    <w:rsid w:val="1D933FCE"/>
    <w:rsid w:val="1DCE207D"/>
    <w:rsid w:val="1DDC097C"/>
    <w:rsid w:val="1DE54CC5"/>
    <w:rsid w:val="1E404538"/>
    <w:rsid w:val="1E6A62ED"/>
    <w:rsid w:val="1E787B6B"/>
    <w:rsid w:val="1EAB6442"/>
    <w:rsid w:val="1EB5342D"/>
    <w:rsid w:val="1ED24EF6"/>
    <w:rsid w:val="1F1552B6"/>
    <w:rsid w:val="1F163710"/>
    <w:rsid w:val="1F1B22DC"/>
    <w:rsid w:val="1F346175"/>
    <w:rsid w:val="1F3F64C8"/>
    <w:rsid w:val="1F631515"/>
    <w:rsid w:val="1F7310DC"/>
    <w:rsid w:val="1F9C2B77"/>
    <w:rsid w:val="1FF7590A"/>
    <w:rsid w:val="2022415C"/>
    <w:rsid w:val="205F3F1A"/>
    <w:rsid w:val="20844E7C"/>
    <w:rsid w:val="20BB6C06"/>
    <w:rsid w:val="20E55186"/>
    <w:rsid w:val="210473CB"/>
    <w:rsid w:val="21614E88"/>
    <w:rsid w:val="22174140"/>
    <w:rsid w:val="22660CB6"/>
    <w:rsid w:val="226B5B17"/>
    <w:rsid w:val="2278733D"/>
    <w:rsid w:val="2290483F"/>
    <w:rsid w:val="22C24A6D"/>
    <w:rsid w:val="22F2196A"/>
    <w:rsid w:val="22F710DE"/>
    <w:rsid w:val="232D113E"/>
    <w:rsid w:val="233311AA"/>
    <w:rsid w:val="23421387"/>
    <w:rsid w:val="23537654"/>
    <w:rsid w:val="235C1F6D"/>
    <w:rsid w:val="23697572"/>
    <w:rsid w:val="237005FF"/>
    <w:rsid w:val="23BC1B9F"/>
    <w:rsid w:val="23D40CDB"/>
    <w:rsid w:val="23DC7450"/>
    <w:rsid w:val="23EB4D95"/>
    <w:rsid w:val="2433492C"/>
    <w:rsid w:val="24FA1BB3"/>
    <w:rsid w:val="252652DF"/>
    <w:rsid w:val="253752A7"/>
    <w:rsid w:val="25592923"/>
    <w:rsid w:val="256C1952"/>
    <w:rsid w:val="25817B90"/>
    <w:rsid w:val="25EA4D80"/>
    <w:rsid w:val="264434E0"/>
    <w:rsid w:val="266F6680"/>
    <w:rsid w:val="268A1396"/>
    <w:rsid w:val="268A3AF4"/>
    <w:rsid w:val="26973603"/>
    <w:rsid w:val="269D7CCF"/>
    <w:rsid w:val="26F74C08"/>
    <w:rsid w:val="2710578F"/>
    <w:rsid w:val="273300DA"/>
    <w:rsid w:val="277A01D6"/>
    <w:rsid w:val="278C5AB2"/>
    <w:rsid w:val="279F59F8"/>
    <w:rsid w:val="27CF5A68"/>
    <w:rsid w:val="27E70C63"/>
    <w:rsid w:val="285A44B5"/>
    <w:rsid w:val="286D2BCF"/>
    <w:rsid w:val="28BF581A"/>
    <w:rsid w:val="28D241D7"/>
    <w:rsid w:val="290C672A"/>
    <w:rsid w:val="29236A49"/>
    <w:rsid w:val="29A73223"/>
    <w:rsid w:val="29B02E13"/>
    <w:rsid w:val="29B4106D"/>
    <w:rsid w:val="29FF27E0"/>
    <w:rsid w:val="2A4D604C"/>
    <w:rsid w:val="2A783B9D"/>
    <w:rsid w:val="2AA84B4A"/>
    <w:rsid w:val="2AAF5B85"/>
    <w:rsid w:val="2AC76CF9"/>
    <w:rsid w:val="2AF0043B"/>
    <w:rsid w:val="2B522F7C"/>
    <w:rsid w:val="2BE85F8A"/>
    <w:rsid w:val="2BFC07F0"/>
    <w:rsid w:val="2C193B2E"/>
    <w:rsid w:val="2C497B48"/>
    <w:rsid w:val="2C5E3CF5"/>
    <w:rsid w:val="2C796DB8"/>
    <w:rsid w:val="2CB76B4B"/>
    <w:rsid w:val="2CD230FD"/>
    <w:rsid w:val="2D83743A"/>
    <w:rsid w:val="2DC42521"/>
    <w:rsid w:val="2DE02E39"/>
    <w:rsid w:val="2DE04CF5"/>
    <w:rsid w:val="2DF06BE5"/>
    <w:rsid w:val="2E091E58"/>
    <w:rsid w:val="2E882557"/>
    <w:rsid w:val="2EB06C2D"/>
    <w:rsid w:val="2EE50067"/>
    <w:rsid w:val="2F3E58FF"/>
    <w:rsid w:val="2F7622C8"/>
    <w:rsid w:val="2F9E1F3F"/>
    <w:rsid w:val="2FBA5AD7"/>
    <w:rsid w:val="2FBA5E38"/>
    <w:rsid w:val="307B239D"/>
    <w:rsid w:val="30C65259"/>
    <w:rsid w:val="30D25A1A"/>
    <w:rsid w:val="317F7343"/>
    <w:rsid w:val="318A1BF4"/>
    <w:rsid w:val="32064FBE"/>
    <w:rsid w:val="322B6CE6"/>
    <w:rsid w:val="32434890"/>
    <w:rsid w:val="324F0826"/>
    <w:rsid w:val="330D45F9"/>
    <w:rsid w:val="332E672B"/>
    <w:rsid w:val="33503AD4"/>
    <w:rsid w:val="339A0AF3"/>
    <w:rsid w:val="33C977C6"/>
    <w:rsid w:val="33D00170"/>
    <w:rsid w:val="34047D1D"/>
    <w:rsid w:val="341463F9"/>
    <w:rsid w:val="34410D4D"/>
    <w:rsid w:val="34411E57"/>
    <w:rsid w:val="347054AC"/>
    <w:rsid w:val="34D16792"/>
    <w:rsid w:val="353C38FF"/>
    <w:rsid w:val="35B407EA"/>
    <w:rsid w:val="35D545B5"/>
    <w:rsid w:val="360B7E02"/>
    <w:rsid w:val="362C27A0"/>
    <w:rsid w:val="36480FA1"/>
    <w:rsid w:val="36593E6C"/>
    <w:rsid w:val="36631ABA"/>
    <w:rsid w:val="36CC2B0F"/>
    <w:rsid w:val="36CE0E0E"/>
    <w:rsid w:val="36F42565"/>
    <w:rsid w:val="376F31A3"/>
    <w:rsid w:val="377E4FAF"/>
    <w:rsid w:val="37EF71AD"/>
    <w:rsid w:val="37F21885"/>
    <w:rsid w:val="383D2C22"/>
    <w:rsid w:val="38C809F0"/>
    <w:rsid w:val="38C973D3"/>
    <w:rsid w:val="38EE3435"/>
    <w:rsid w:val="39406C99"/>
    <w:rsid w:val="397348A0"/>
    <w:rsid w:val="3973728D"/>
    <w:rsid w:val="3977155D"/>
    <w:rsid w:val="39D31194"/>
    <w:rsid w:val="39E84679"/>
    <w:rsid w:val="3A29381E"/>
    <w:rsid w:val="3A2D0ABD"/>
    <w:rsid w:val="3A5100B7"/>
    <w:rsid w:val="3AAB5C1B"/>
    <w:rsid w:val="3AB85BF6"/>
    <w:rsid w:val="3B092C54"/>
    <w:rsid w:val="3B77556F"/>
    <w:rsid w:val="3B934E7B"/>
    <w:rsid w:val="3BCB5026"/>
    <w:rsid w:val="3BE455FD"/>
    <w:rsid w:val="3C29130E"/>
    <w:rsid w:val="3C5F3593"/>
    <w:rsid w:val="3C7929A9"/>
    <w:rsid w:val="3C8471CD"/>
    <w:rsid w:val="3CBF3A26"/>
    <w:rsid w:val="3CC06A43"/>
    <w:rsid w:val="3D2E6BBD"/>
    <w:rsid w:val="3D4D77B4"/>
    <w:rsid w:val="3D6133B8"/>
    <w:rsid w:val="3D8053F6"/>
    <w:rsid w:val="3D835FF3"/>
    <w:rsid w:val="3D93513A"/>
    <w:rsid w:val="3DA452E2"/>
    <w:rsid w:val="3E107559"/>
    <w:rsid w:val="3E491700"/>
    <w:rsid w:val="3E616ED3"/>
    <w:rsid w:val="3E6620DB"/>
    <w:rsid w:val="3E830B50"/>
    <w:rsid w:val="3E871A8E"/>
    <w:rsid w:val="3E8E39F4"/>
    <w:rsid w:val="3EA543B7"/>
    <w:rsid w:val="3F010FF7"/>
    <w:rsid w:val="3F162D68"/>
    <w:rsid w:val="3F1D60C3"/>
    <w:rsid w:val="3F59596B"/>
    <w:rsid w:val="3F6E51D9"/>
    <w:rsid w:val="3FBD403A"/>
    <w:rsid w:val="3FEA6D9F"/>
    <w:rsid w:val="3FF26ECD"/>
    <w:rsid w:val="3FF758B7"/>
    <w:rsid w:val="40225F20"/>
    <w:rsid w:val="403B1975"/>
    <w:rsid w:val="406D0FDD"/>
    <w:rsid w:val="40E53324"/>
    <w:rsid w:val="41565140"/>
    <w:rsid w:val="415940A9"/>
    <w:rsid w:val="41594DF0"/>
    <w:rsid w:val="416A266A"/>
    <w:rsid w:val="41B52C60"/>
    <w:rsid w:val="41BE31D6"/>
    <w:rsid w:val="41EC00B4"/>
    <w:rsid w:val="42090C1C"/>
    <w:rsid w:val="42180095"/>
    <w:rsid w:val="4220783D"/>
    <w:rsid w:val="423B39F4"/>
    <w:rsid w:val="42464127"/>
    <w:rsid w:val="426556E9"/>
    <w:rsid w:val="428F6294"/>
    <w:rsid w:val="431A7687"/>
    <w:rsid w:val="43296EA6"/>
    <w:rsid w:val="434966C0"/>
    <w:rsid w:val="434C05AA"/>
    <w:rsid w:val="436E5692"/>
    <w:rsid w:val="437120BB"/>
    <w:rsid w:val="43A277E2"/>
    <w:rsid w:val="43AC41EC"/>
    <w:rsid w:val="444A5A0B"/>
    <w:rsid w:val="448F5D76"/>
    <w:rsid w:val="44ED6630"/>
    <w:rsid w:val="45011A9E"/>
    <w:rsid w:val="45340B86"/>
    <w:rsid w:val="455B640D"/>
    <w:rsid w:val="455B7882"/>
    <w:rsid w:val="45720E8B"/>
    <w:rsid w:val="458705A1"/>
    <w:rsid w:val="45A4797E"/>
    <w:rsid w:val="45CB612A"/>
    <w:rsid w:val="46310B1D"/>
    <w:rsid w:val="46341433"/>
    <w:rsid w:val="46554542"/>
    <w:rsid w:val="466D396F"/>
    <w:rsid w:val="46820981"/>
    <w:rsid w:val="469D0882"/>
    <w:rsid w:val="46BF2977"/>
    <w:rsid w:val="46CE5658"/>
    <w:rsid w:val="470F3636"/>
    <w:rsid w:val="4714543E"/>
    <w:rsid w:val="47513C86"/>
    <w:rsid w:val="48CF0F28"/>
    <w:rsid w:val="48DE75D2"/>
    <w:rsid w:val="48E96A15"/>
    <w:rsid w:val="49175AA9"/>
    <w:rsid w:val="491A580F"/>
    <w:rsid w:val="493609C9"/>
    <w:rsid w:val="498E28DE"/>
    <w:rsid w:val="49EF7989"/>
    <w:rsid w:val="4A5A17B6"/>
    <w:rsid w:val="4A6B4685"/>
    <w:rsid w:val="4A78473D"/>
    <w:rsid w:val="4A7B058A"/>
    <w:rsid w:val="4A890536"/>
    <w:rsid w:val="4AB103F4"/>
    <w:rsid w:val="4AC26E84"/>
    <w:rsid w:val="4AE35821"/>
    <w:rsid w:val="4AFC7F64"/>
    <w:rsid w:val="4B64745D"/>
    <w:rsid w:val="4B752F06"/>
    <w:rsid w:val="4B805A3B"/>
    <w:rsid w:val="4BCA3710"/>
    <w:rsid w:val="4BCD472B"/>
    <w:rsid w:val="4BDD781B"/>
    <w:rsid w:val="4BF40CAF"/>
    <w:rsid w:val="4C071F11"/>
    <w:rsid w:val="4C3F4195"/>
    <w:rsid w:val="4C430660"/>
    <w:rsid w:val="4C450190"/>
    <w:rsid w:val="4C865726"/>
    <w:rsid w:val="4CAD1D3A"/>
    <w:rsid w:val="4CB83063"/>
    <w:rsid w:val="4CD213AB"/>
    <w:rsid w:val="4CDF31EE"/>
    <w:rsid w:val="4D094E1E"/>
    <w:rsid w:val="4D2B234C"/>
    <w:rsid w:val="4DB8213F"/>
    <w:rsid w:val="4DD952B5"/>
    <w:rsid w:val="4DE222A4"/>
    <w:rsid w:val="4DF751B9"/>
    <w:rsid w:val="4E0B2419"/>
    <w:rsid w:val="4E221A46"/>
    <w:rsid w:val="4E230118"/>
    <w:rsid w:val="4E256403"/>
    <w:rsid w:val="4E636855"/>
    <w:rsid w:val="4E932B69"/>
    <w:rsid w:val="4EE405F6"/>
    <w:rsid w:val="4EE907B8"/>
    <w:rsid w:val="4F0219FB"/>
    <w:rsid w:val="4F172BA4"/>
    <w:rsid w:val="4F3413D7"/>
    <w:rsid w:val="4F38629F"/>
    <w:rsid w:val="4F6314BA"/>
    <w:rsid w:val="4F937B08"/>
    <w:rsid w:val="4FBD652C"/>
    <w:rsid w:val="4FE6530A"/>
    <w:rsid w:val="4FF76CCC"/>
    <w:rsid w:val="50013FC3"/>
    <w:rsid w:val="502C7E63"/>
    <w:rsid w:val="50870DFF"/>
    <w:rsid w:val="508E0932"/>
    <w:rsid w:val="50C12F8B"/>
    <w:rsid w:val="50DB5653"/>
    <w:rsid w:val="50EC11B6"/>
    <w:rsid w:val="50EF1E73"/>
    <w:rsid w:val="50FD2351"/>
    <w:rsid w:val="510D3039"/>
    <w:rsid w:val="512A02DB"/>
    <w:rsid w:val="51427734"/>
    <w:rsid w:val="51953380"/>
    <w:rsid w:val="51BA5C4C"/>
    <w:rsid w:val="51C2258A"/>
    <w:rsid w:val="51E309D8"/>
    <w:rsid w:val="52163DED"/>
    <w:rsid w:val="52585539"/>
    <w:rsid w:val="52845935"/>
    <w:rsid w:val="52DB0AA3"/>
    <w:rsid w:val="52EC2DD2"/>
    <w:rsid w:val="53307C77"/>
    <w:rsid w:val="53311365"/>
    <w:rsid w:val="537779E4"/>
    <w:rsid w:val="537C4538"/>
    <w:rsid w:val="538D597B"/>
    <w:rsid w:val="53CE2741"/>
    <w:rsid w:val="53D358D9"/>
    <w:rsid w:val="53EA7329"/>
    <w:rsid w:val="542E72AC"/>
    <w:rsid w:val="54352DEE"/>
    <w:rsid w:val="54AE083D"/>
    <w:rsid w:val="54B37B27"/>
    <w:rsid w:val="54C57BAB"/>
    <w:rsid w:val="54D90958"/>
    <w:rsid w:val="54F23EBF"/>
    <w:rsid w:val="551B3C9C"/>
    <w:rsid w:val="552E79DE"/>
    <w:rsid w:val="55E02CA7"/>
    <w:rsid w:val="55E476D8"/>
    <w:rsid w:val="562B3015"/>
    <w:rsid w:val="56400AEB"/>
    <w:rsid w:val="565E266A"/>
    <w:rsid w:val="56717106"/>
    <w:rsid w:val="56E51D0C"/>
    <w:rsid w:val="576B211B"/>
    <w:rsid w:val="57837D2A"/>
    <w:rsid w:val="57B74114"/>
    <w:rsid w:val="57BE3132"/>
    <w:rsid w:val="57D07C1E"/>
    <w:rsid w:val="57EB59FA"/>
    <w:rsid w:val="58344FE2"/>
    <w:rsid w:val="58627001"/>
    <w:rsid w:val="586E091C"/>
    <w:rsid w:val="58744A3E"/>
    <w:rsid w:val="58791A25"/>
    <w:rsid w:val="588F3A81"/>
    <w:rsid w:val="58B932F7"/>
    <w:rsid w:val="58C93DA7"/>
    <w:rsid w:val="59006B47"/>
    <w:rsid w:val="59393B25"/>
    <w:rsid w:val="59842CA9"/>
    <w:rsid w:val="5A537081"/>
    <w:rsid w:val="5A730764"/>
    <w:rsid w:val="5A8A3304"/>
    <w:rsid w:val="5AAE0E71"/>
    <w:rsid w:val="5B112692"/>
    <w:rsid w:val="5B2D40D6"/>
    <w:rsid w:val="5B666B12"/>
    <w:rsid w:val="5B6E0B29"/>
    <w:rsid w:val="5B8C0CCF"/>
    <w:rsid w:val="5BC8727D"/>
    <w:rsid w:val="5BDA5CF3"/>
    <w:rsid w:val="5C0D63B8"/>
    <w:rsid w:val="5CB878A1"/>
    <w:rsid w:val="5CCC3CD2"/>
    <w:rsid w:val="5CCF388C"/>
    <w:rsid w:val="5CD443D1"/>
    <w:rsid w:val="5CD7331E"/>
    <w:rsid w:val="5D4A1674"/>
    <w:rsid w:val="5D5470B8"/>
    <w:rsid w:val="5D7A1FFB"/>
    <w:rsid w:val="5D835145"/>
    <w:rsid w:val="5DAA1F93"/>
    <w:rsid w:val="5E8A14FA"/>
    <w:rsid w:val="5EA40EF6"/>
    <w:rsid w:val="5EB27541"/>
    <w:rsid w:val="5F051DA2"/>
    <w:rsid w:val="5F966B93"/>
    <w:rsid w:val="5F9D61ED"/>
    <w:rsid w:val="5F9E49C2"/>
    <w:rsid w:val="5FEB4D1C"/>
    <w:rsid w:val="605D5724"/>
    <w:rsid w:val="607813B1"/>
    <w:rsid w:val="609B4524"/>
    <w:rsid w:val="60B91A65"/>
    <w:rsid w:val="613A64D8"/>
    <w:rsid w:val="613B5CFB"/>
    <w:rsid w:val="619458D9"/>
    <w:rsid w:val="622E0422"/>
    <w:rsid w:val="623964DC"/>
    <w:rsid w:val="62481A06"/>
    <w:rsid w:val="62544831"/>
    <w:rsid w:val="62885734"/>
    <w:rsid w:val="62A3263A"/>
    <w:rsid w:val="62BC244B"/>
    <w:rsid w:val="63420044"/>
    <w:rsid w:val="63AA4531"/>
    <w:rsid w:val="63E16EC8"/>
    <w:rsid w:val="63EC3381"/>
    <w:rsid w:val="63FB7437"/>
    <w:rsid w:val="641E0112"/>
    <w:rsid w:val="642A6B71"/>
    <w:rsid w:val="644C2579"/>
    <w:rsid w:val="64665453"/>
    <w:rsid w:val="64764688"/>
    <w:rsid w:val="64BF39AA"/>
    <w:rsid w:val="64C4451F"/>
    <w:rsid w:val="6541506C"/>
    <w:rsid w:val="65980AFF"/>
    <w:rsid w:val="65B41ED9"/>
    <w:rsid w:val="65F3505A"/>
    <w:rsid w:val="66001851"/>
    <w:rsid w:val="661216AC"/>
    <w:rsid w:val="665116BB"/>
    <w:rsid w:val="66546B4A"/>
    <w:rsid w:val="669B0853"/>
    <w:rsid w:val="674D3002"/>
    <w:rsid w:val="67776A80"/>
    <w:rsid w:val="677E676C"/>
    <w:rsid w:val="67CE7329"/>
    <w:rsid w:val="67E124DF"/>
    <w:rsid w:val="685A44E4"/>
    <w:rsid w:val="68713215"/>
    <w:rsid w:val="687D6945"/>
    <w:rsid w:val="69130C58"/>
    <w:rsid w:val="69621DE8"/>
    <w:rsid w:val="69731AB6"/>
    <w:rsid w:val="69AC3C67"/>
    <w:rsid w:val="69D13B8D"/>
    <w:rsid w:val="69F11340"/>
    <w:rsid w:val="6A2132E1"/>
    <w:rsid w:val="6A2606A5"/>
    <w:rsid w:val="6A3D4BBD"/>
    <w:rsid w:val="6AD252FF"/>
    <w:rsid w:val="6AD606D7"/>
    <w:rsid w:val="6B2346CE"/>
    <w:rsid w:val="6B4C0E26"/>
    <w:rsid w:val="6B596A82"/>
    <w:rsid w:val="6BC77FB5"/>
    <w:rsid w:val="6BE92AD8"/>
    <w:rsid w:val="6BED290B"/>
    <w:rsid w:val="6C0102EB"/>
    <w:rsid w:val="6C09513A"/>
    <w:rsid w:val="6C1D144C"/>
    <w:rsid w:val="6C850040"/>
    <w:rsid w:val="6CA03277"/>
    <w:rsid w:val="6CA037CA"/>
    <w:rsid w:val="6CC822F5"/>
    <w:rsid w:val="6D2C2456"/>
    <w:rsid w:val="6D2D01FE"/>
    <w:rsid w:val="6D3629B8"/>
    <w:rsid w:val="6D6064C3"/>
    <w:rsid w:val="6DAA2374"/>
    <w:rsid w:val="6DC66F21"/>
    <w:rsid w:val="6E1E4716"/>
    <w:rsid w:val="6E3D772C"/>
    <w:rsid w:val="6E985075"/>
    <w:rsid w:val="6F054BA4"/>
    <w:rsid w:val="6F80445D"/>
    <w:rsid w:val="6FA10853"/>
    <w:rsid w:val="6FE5584C"/>
    <w:rsid w:val="7058642C"/>
    <w:rsid w:val="70A81B03"/>
    <w:rsid w:val="70C51856"/>
    <w:rsid w:val="70DE357B"/>
    <w:rsid w:val="71007D74"/>
    <w:rsid w:val="71356002"/>
    <w:rsid w:val="714B07F4"/>
    <w:rsid w:val="717137DA"/>
    <w:rsid w:val="719B29F9"/>
    <w:rsid w:val="71A72F4B"/>
    <w:rsid w:val="71C760E1"/>
    <w:rsid w:val="71DD1E1D"/>
    <w:rsid w:val="726F426C"/>
    <w:rsid w:val="72A9549E"/>
    <w:rsid w:val="72B138A0"/>
    <w:rsid w:val="72BD0ABA"/>
    <w:rsid w:val="7329676E"/>
    <w:rsid w:val="7337215D"/>
    <w:rsid w:val="73606266"/>
    <w:rsid w:val="73622528"/>
    <w:rsid w:val="73AB3B34"/>
    <w:rsid w:val="73AC003E"/>
    <w:rsid w:val="73E329AC"/>
    <w:rsid w:val="73F0455A"/>
    <w:rsid w:val="73F3627F"/>
    <w:rsid w:val="74020A59"/>
    <w:rsid w:val="743C1D6E"/>
    <w:rsid w:val="74507096"/>
    <w:rsid w:val="74670C13"/>
    <w:rsid w:val="748E776D"/>
    <w:rsid w:val="749D267A"/>
    <w:rsid w:val="7501552A"/>
    <w:rsid w:val="750D3C9C"/>
    <w:rsid w:val="752160AD"/>
    <w:rsid w:val="752F70CB"/>
    <w:rsid w:val="754F6DE2"/>
    <w:rsid w:val="75A8214A"/>
    <w:rsid w:val="75E37416"/>
    <w:rsid w:val="75F93477"/>
    <w:rsid w:val="760A4E9B"/>
    <w:rsid w:val="7611067C"/>
    <w:rsid w:val="76CE7F07"/>
    <w:rsid w:val="76D6128B"/>
    <w:rsid w:val="76EC1976"/>
    <w:rsid w:val="76ED3DA5"/>
    <w:rsid w:val="76F92CBB"/>
    <w:rsid w:val="76FF472D"/>
    <w:rsid w:val="77053219"/>
    <w:rsid w:val="770A7713"/>
    <w:rsid w:val="7710764B"/>
    <w:rsid w:val="77264FC7"/>
    <w:rsid w:val="77CF4A84"/>
    <w:rsid w:val="77E33E72"/>
    <w:rsid w:val="780342CD"/>
    <w:rsid w:val="78322000"/>
    <w:rsid w:val="78A65766"/>
    <w:rsid w:val="78CD38C5"/>
    <w:rsid w:val="78D47F70"/>
    <w:rsid w:val="78EC4B0F"/>
    <w:rsid w:val="790C1285"/>
    <w:rsid w:val="791124AB"/>
    <w:rsid w:val="79472AF6"/>
    <w:rsid w:val="79AB10CB"/>
    <w:rsid w:val="79B6207C"/>
    <w:rsid w:val="79CF131E"/>
    <w:rsid w:val="79DF5F9F"/>
    <w:rsid w:val="79E3598B"/>
    <w:rsid w:val="79E90AED"/>
    <w:rsid w:val="7A114B49"/>
    <w:rsid w:val="7A322B4C"/>
    <w:rsid w:val="7A6B7755"/>
    <w:rsid w:val="7A766BA6"/>
    <w:rsid w:val="7ACC427F"/>
    <w:rsid w:val="7B2C24BF"/>
    <w:rsid w:val="7B4136F4"/>
    <w:rsid w:val="7B4F68D3"/>
    <w:rsid w:val="7B883D79"/>
    <w:rsid w:val="7BA01271"/>
    <w:rsid w:val="7BAA552B"/>
    <w:rsid w:val="7BD24965"/>
    <w:rsid w:val="7BDE16B5"/>
    <w:rsid w:val="7C6E3BA5"/>
    <w:rsid w:val="7C967858"/>
    <w:rsid w:val="7CA76130"/>
    <w:rsid w:val="7CDE23E8"/>
    <w:rsid w:val="7CF81882"/>
    <w:rsid w:val="7D577BCC"/>
    <w:rsid w:val="7D8302C1"/>
    <w:rsid w:val="7DDE1DE8"/>
    <w:rsid w:val="7DF804B8"/>
    <w:rsid w:val="7E047BD3"/>
    <w:rsid w:val="7E5413C0"/>
    <w:rsid w:val="7E8F6905"/>
    <w:rsid w:val="7EB2320F"/>
    <w:rsid w:val="7F01573A"/>
    <w:rsid w:val="7F4141ED"/>
    <w:rsid w:val="7F423263"/>
    <w:rsid w:val="7F570E57"/>
    <w:rsid w:val="7F6E6229"/>
    <w:rsid w:val="7F884C85"/>
    <w:rsid w:val="7F993817"/>
    <w:rsid w:val="7F9C4C92"/>
    <w:rsid w:val="7FA71FE2"/>
    <w:rsid w:val="7FC72E80"/>
    <w:rsid w:val="7FFC4E99"/>
    <w:rsid w:val="BF5D1D91"/>
    <w:rsid w:val="DFED769B"/>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4">
    <w:name w:val="Date"/>
    <w:basedOn w:val="1"/>
    <w:next w:val="1"/>
    <w:link w:val="15"/>
    <w:unhideWhenUsed/>
    <w:qFormat/>
    <w:uiPriority w:val="99"/>
    <w:pPr>
      <w:ind w:left="100" w:leftChars="2500"/>
    </w:pPr>
  </w:style>
  <w:style w:type="paragraph" w:styleId="5">
    <w:name w:val="Balloon Text"/>
    <w:basedOn w:val="1"/>
    <w:link w:val="16"/>
    <w:unhideWhenUsed/>
    <w:qFormat/>
    <w:uiPriority w:val="99"/>
    <w:rPr>
      <w:sz w:val="18"/>
      <w:szCs w:val="18"/>
    </w:rPr>
  </w:style>
  <w:style w:type="paragraph" w:styleId="6">
    <w:name w:val="footer"/>
    <w:basedOn w:val="1"/>
    <w:link w:val="17"/>
    <w:unhideWhenUsed/>
    <w:qFormat/>
    <w:uiPriority w:val="99"/>
    <w:pPr>
      <w:tabs>
        <w:tab w:val="center" w:pos="4320"/>
        <w:tab w:val="right" w:pos="8640"/>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320"/>
        <w:tab w:val="right" w:pos="8640"/>
      </w:tabs>
      <w:snapToGrid w:val="0"/>
      <w:jc w:val="center"/>
    </w:pPr>
    <w:rPr>
      <w:sz w:val="18"/>
      <w:szCs w:val="18"/>
    </w:rPr>
  </w:style>
  <w:style w:type="paragraph" w:styleId="8">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3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22"/>
    <w:rPr>
      <w:b/>
      <w:bCs/>
    </w:rPr>
  </w:style>
  <w:style w:type="character" w:styleId="13">
    <w:name w:val="Emphasis"/>
    <w:qFormat/>
    <w:uiPriority w:val="20"/>
    <w:rPr>
      <w:i/>
      <w:iCs/>
    </w:rPr>
  </w:style>
  <w:style w:type="character" w:styleId="14">
    <w:name w:val="Hyperlink"/>
    <w:unhideWhenUsed/>
    <w:qFormat/>
    <w:uiPriority w:val="99"/>
    <w:rPr>
      <w:color w:val="0563C1"/>
      <w:u w:val="single"/>
    </w:rPr>
  </w:style>
  <w:style w:type="character" w:customStyle="1" w:styleId="15">
    <w:name w:val="日期 Char"/>
    <w:basedOn w:val="11"/>
    <w:link w:val="4"/>
    <w:semiHidden/>
    <w:qFormat/>
    <w:uiPriority w:val="99"/>
  </w:style>
  <w:style w:type="character" w:customStyle="1" w:styleId="16">
    <w:name w:val="批注框文本 Char"/>
    <w:link w:val="5"/>
    <w:semiHidden/>
    <w:qFormat/>
    <w:uiPriority w:val="99"/>
    <w:rPr>
      <w:kern w:val="2"/>
      <w:sz w:val="18"/>
      <w:szCs w:val="18"/>
    </w:rPr>
  </w:style>
  <w:style w:type="character" w:customStyle="1" w:styleId="17">
    <w:name w:val="页脚 Char"/>
    <w:link w:val="6"/>
    <w:qFormat/>
    <w:uiPriority w:val="99"/>
    <w:rPr>
      <w:kern w:val="2"/>
      <w:sz w:val="18"/>
      <w:szCs w:val="18"/>
    </w:rPr>
  </w:style>
  <w:style w:type="character" w:customStyle="1" w:styleId="18">
    <w:name w:val="页眉 Char"/>
    <w:link w:val="7"/>
    <w:qFormat/>
    <w:uiPriority w:val="99"/>
    <w:rPr>
      <w:kern w:val="2"/>
      <w:sz w:val="18"/>
      <w:szCs w:val="18"/>
    </w:rPr>
  </w:style>
  <w:style w:type="character" w:customStyle="1" w:styleId="19">
    <w:name w:val="未处理的提及"/>
    <w:unhideWhenUsed/>
    <w:qFormat/>
    <w:uiPriority w:val="99"/>
    <w:rPr>
      <w:color w:val="808080"/>
      <w:shd w:val="clear" w:color="auto" w:fill="E6E6E6"/>
    </w:rPr>
  </w:style>
  <w:style w:type="character" w:customStyle="1" w:styleId="20">
    <w:name w:val="font71"/>
    <w:basedOn w:val="11"/>
    <w:qFormat/>
    <w:uiPriority w:val="0"/>
    <w:rPr>
      <w:rFonts w:hint="eastAsia" w:ascii="宋体" w:hAnsi="宋体" w:eastAsia="宋体" w:cs="宋体"/>
      <w:b/>
      <w:bCs/>
      <w:color w:val="000000"/>
      <w:sz w:val="22"/>
      <w:szCs w:val="22"/>
      <w:u w:val="none"/>
    </w:rPr>
  </w:style>
  <w:style w:type="character" w:customStyle="1" w:styleId="21">
    <w:name w:val="font21"/>
    <w:basedOn w:val="11"/>
    <w:qFormat/>
    <w:uiPriority w:val="0"/>
    <w:rPr>
      <w:rFonts w:hint="eastAsia" w:ascii="宋体" w:hAnsi="宋体" w:eastAsia="宋体" w:cs="宋体"/>
      <w:color w:val="000000"/>
      <w:sz w:val="22"/>
      <w:szCs w:val="22"/>
      <w:u w:val="none"/>
    </w:rPr>
  </w:style>
  <w:style w:type="character" w:customStyle="1" w:styleId="22">
    <w:name w:val="font31"/>
    <w:basedOn w:val="11"/>
    <w:qFormat/>
    <w:uiPriority w:val="0"/>
    <w:rPr>
      <w:rFonts w:hint="eastAsia" w:ascii="仿宋_GB2312" w:eastAsia="仿宋_GB2312" w:cs="仿宋_GB2312"/>
      <w:b/>
      <w:bCs/>
      <w:color w:val="000000"/>
      <w:sz w:val="32"/>
      <w:szCs w:val="3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Microsoft</Company>
  <Pages>9</Pages>
  <Words>600</Words>
  <Characters>3426</Characters>
  <Lines>28</Lines>
  <Paragraphs>8</Paragraphs>
  <TotalTime>0</TotalTime>
  <ScaleCrop>false</ScaleCrop>
  <LinksUpToDate>false</LinksUpToDate>
  <CharactersWithSpaces>4018</CharactersWithSpaces>
  <Application>WPS Office WWO_wpscloud_20230105205318-2d262a9acb</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2020-03-16T14:52:00Z</dcterms:created>
  <dc:creator>微软用户</dc:creator>
  <cp:lastModifiedBy>冒烟的显卡</cp:lastModifiedBy>
  <cp:lastPrinted>2019-02-27T09:49:00Z</cp:lastPrinted>
  <dcterms:modified xsi:type="dcterms:W3CDTF">2023-01-08T23:33:02Z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732A1FCDC73E415C98F0D68879DC03B6</vt:lpwstr>
  </property>
</Properties>
</file>