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F0B2B" w14:textId="77777777" w:rsidR="0004143E" w:rsidRDefault="003C65C9">
      <w:pPr>
        <w:widowControl/>
        <w:shd w:val="clear" w:color="auto" w:fill="FFFFFF"/>
        <w:spacing w:before="100" w:beforeAutospacing="1" w:after="198"/>
        <w:jc w:val="center"/>
        <w:rPr>
          <w:rFonts w:ascii="微软雅黑" w:eastAsia="微软雅黑" w:hAnsi="微软雅黑" w:cs="宋体"/>
          <w:color w:val="262626"/>
          <w:kern w:val="0"/>
          <w:szCs w:val="21"/>
        </w:rPr>
      </w:pPr>
      <w:r>
        <w:rPr>
          <w:rFonts w:ascii="华文中宋" w:eastAsia="华文中宋" w:hAnsi="微软雅黑" w:cs="宋体" w:hint="eastAsia"/>
          <w:color w:val="262626"/>
          <w:kern w:val="0"/>
          <w:sz w:val="36"/>
          <w:szCs w:val="36"/>
        </w:rPr>
        <w:t>组</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织</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生</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活</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会</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议</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记</w:t>
      </w:r>
      <w:r>
        <w:rPr>
          <w:rFonts w:ascii="华文中宋" w:eastAsia="华文中宋" w:hAnsi="微软雅黑" w:cs="宋体" w:hint="eastAsia"/>
          <w:color w:val="262626"/>
          <w:kern w:val="0"/>
          <w:sz w:val="36"/>
          <w:szCs w:val="36"/>
        </w:rPr>
        <w:t xml:space="preserve"> </w:t>
      </w:r>
      <w:r>
        <w:rPr>
          <w:rFonts w:ascii="华文中宋" w:eastAsia="华文中宋" w:hAnsi="微软雅黑" w:cs="宋体" w:hint="eastAsia"/>
          <w:color w:val="262626"/>
          <w:kern w:val="0"/>
          <w:sz w:val="36"/>
          <w:szCs w:val="36"/>
        </w:rPr>
        <w:t>录</w:t>
      </w:r>
    </w:p>
    <w:tbl>
      <w:tblPr>
        <w:tblW w:w="9214"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2250"/>
        <w:gridCol w:w="1759"/>
        <w:gridCol w:w="2946"/>
      </w:tblGrid>
      <w:tr w:rsidR="0004143E" w14:paraId="42D8D6F9" w14:textId="77777777">
        <w:trPr>
          <w:trHeight w:val="597"/>
        </w:trPr>
        <w:tc>
          <w:tcPr>
            <w:tcW w:w="2259" w:type="dxa"/>
            <w:vAlign w:val="center"/>
          </w:tcPr>
          <w:p w14:paraId="21FC6224" w14:textId="77777777" w:rsidR="0004143E" w:rsidRDefault="003C65C9">
            <w:pPr>
              <w:jc w:val="center"/>
              <w:rPr>
                <w:rFonts w:ascii="宋体" w:eastAsia="宋体" w:hAnsi="宋体"/>
                <w:sz w:val="24"/>
                <w:szCs w:val="24"/>
              </w:rPr>
            </w:pPr>
            <w:r>
              <w:rPr>
                <w:rFonts w:ascii="宋体" w:eastAsia="宋体" w:hAnsi="宋体" w:hint="eastAsia"/>
                <w:sz w:val="24"/>
                <w:szCs w:val="24"/>
              </w:rPr>
              <w:t>主要议题</w:t>
            </w:r>
          </w:p>
        </w:tc>
        <w:tc>
          <w:tcPr>
            <w:tcW w:w="6955" w:type="dxa"/>
            <w:gridSpan w:val="3"/>
            <w:vAlign w:val="center"/>
          </w:tcPr>
          <w:p w14:paraId="6A4DB9AB" w14:textId="77777777" w:rsidR="0004143E" w:rsidRDefault="003C65C9">
            <w:pPr>
              <w:jc w:val="center"/>
              <w:rPr>
                <w:rFonts w:ascii="仿宋" w:eastAsia="仿宋" w:hAnsi="仿宋"/>
                <w:sz w:val="24"/>
                <w:szCs w:val="24"/>
              </w:rPr>
            </w:pPr>
            <w:r>
              <w:rPr>
                <w:rFonts w:ascii="仿宋" w:eastAsia="仿宋" w:hAnsi="仿宋" w:cs="宋体" w:hint="eastAsia"/>
                <w:color w:val="262626"/>
                <w:kern w:val="0"/>
                <w:sz w:val="24"/>
                <w:szCs w:val="24"/>
              </w:rPr>
              <w:t>青春向党，青年励志故事分享会</w:t>
            </w:r>
          </w:p>
        </w:tc>
      </w:tr>
      <w:tr w:rsidR="0004143E" w14:paraId="46F626C9" w14:textId="77777777">
        <w:trPr>
          <w:trHeight w:val="549"/>
        </w:trPr>
        <w:tc>
          <w:tcPr>
            <w:tcW w:w="2259" w:type="dxa"/>
            <w:vAlign w:val="center"/>
          </w:tcPr>
          <w:p w14:paraId="13BBDFFB" w14:textId="77777777" w:rsidR="0004143E" w:rsidRDefault="003C65C9">
            <w:pPr>
              <w:jc w:val="center"/>
              <w:rPr>
                <w:rFonts w:ascii="宋体" w:eastAsia="宋体" w:hAnsi="宋体"/>
                <w:sz w:val="24"/>
                <w:szCs w:val="24"/>
              </w:rPr>
            </w:pPr>
            <w:r>
              <w:rPr>
                <w:rFonts w:ascii="宋体" w:eastAsia="宋体" w:hAnsi="宋体" w:cs="宋体" w:hint="eastAsia"/>
                <w:color w:val="262626"/>
                <w:kern w:val="0"/>
                <w:szCs w:val="21"/>
              </w:rPr>
              <w:t>时间</w:t>
            </w:r>
          </w:p>
        </w:tc>
        <w:tc>
          <w:tcPr>
            <w:tcW w:w="2250" w:type="dxa"/>
            <w:vAlign w:val="center"/>
          </w:tcPr>
          <w:p w14:paraId="298C6BA3" w14:textId="71E633F3" w:rsidR="0004143E" w:rsidRDefault="003C65C9">
            <w:pPr>
              <w:jc w:val="center"/>
              <w:rPr>
                <w:rFonts w:ascii="仿宋" w:eastAsia="仿宋" w:hAnsi="仿宋"/>
                <w:sz w:val="24"/>
                <w:szCs w:val="24"/>
              </w:rPr>
            </w:pPr>
            <w:r>
              <w:rPr>
                <w:rFonts w:ascii="仿宋" w:eastAsia="仿宋" w:hAnsi="仿宋" w:cs="宋体"/>
                <w:color w:val="262626"/>
                <w:kern w:val="0"/>
                <w:sz w:val="24"/>
                <w:szCs w:val="24"/>
              </w:rPr>
              <w:t>2022</w:t>
            </w:r>
            <w:r>
              <w:rPr>
                <w:rFonts w:ascii="仿宋" w:eastAsia="仿宋" w:hAnsi="仿宋" w:cs="宋体" w:hint="eastAsia"/>
                <w:color w:val="262626"/>
                <w:kern w:val="0"/>
                <w:sz w:val="24"/>
                <w:szCs w:val="24"/>
              </w:rPr>
              <w:t>年</w:t>
            </w:r>
            <w:r>
              <w:rPr>
                <w:rFonts w:ascii="仿宋" w:eastAsia="仿宋" w:hAnsi="仿宋" w:cs="宋体" w:hint="eastAsia"/>
                <w:color w:val="262626"/>
                <w:kern w:val="0"/>
                <w:sz w:val="24"/>
                <w:szCs w:val="24"/>
              </w:rPr>
              <w:t>5</w:t>
            </w:r>
            <w:r>
              <w:rPr>
                <w:rFonts w:ascii="仿宋" w:eastAsia="仿宋" w:hAnsi="仿宋" w:cs="宋体" w:hint="eastAsia"/>
                <w:color w:val="262626"/>
                <w:kern w:val="0"/>
                <w:sz w:val="24"/>
                <w:szCs w:val="24"/>
              </w:rPr>
              <w:t>月</w:t>
            </w:r>
            <w:r>
              <w:rPr>
                <w:rFonts w:ascii="仿宋" w:eastAsia="仿宋" w:hAnsi="仿宋" w:cs="宋体" w:hint="eastAsia"/>
                <w:color w:val="262626"/>
                <w:kern w:val="0"/>
                <w:sz w:val="24"/>
                <w:szCs w:val="24"/>
              </w:rPr>
              <w:t>0</w:t>
            </w:r>
            <w:r w:rsidR="004F6444">
              <w:rPr>
                <w:rFonts w:ascii="仿宋" w:eastAsia="仿宋" w:hAnsi="仿宋" w:cs="宋体" w:hint="eastAsia"/>
                <w:color w:val="262626"/>
                <w:kern w:val="0"/>
                <w:sz w:val="24"/>
                <w:szCs w:val="24"/>
              </w:rPr>
              <w:t>4</w:t>
            </w:r>
            <w:r>
              <w:rPr>
                <w:rFonts w:ascii="仿宋" w:eastAsia="仿宋" w:hAnsi="仿宋" w:cs="宋体" w:hint="eastAsia"/>
                <w:color w:val="262626"/>
                <w:kern w:val="0"/>
                <w:sz w:val="24"/>
                <w:szCs w:val="24"/>
              </w:rPr>
              <w:t>日</w:t>
            </w:r>
          </w:p>
        </w:tc>
        <w:tc>
          <w:tcPr>
            <w:tcW w:w="1759" w:type="dxa"/>
            <w:vAlign w:val="center"/>
          </w:tcPr>
          <w:p w14:paraId="0B0A22B0" w14:textId="77777777" w:rsidR="0004143E" w:rsidRDefault="003C65C9">
            <w:pPr>
              <w:jc w:val="center"/>
              <w:rPr>
                <w:rFonts w:ascii="宋体" w:eastAsia="宋体" w:hAnsi="宋体"/>
                <w:sz w:val="24"/>
                <w:szCs w:val="24"/>
              </w:rPr>
            </w:pPr>
            <w:r>
              <w:rPr>
                <w:rFonts w:ascii="宋体" w:eastAsia="宋体" w:hAnsi="宋体" w:cs="宋体" w:hint="eastAsia"/>
                <w:color w:val="262626"/>
                <w:kern w:val="0"/>
                <w:szCs w:val="21"/>
              </w:rPr>
              <w:t>地点</w:t>
            </w:r>
          </w:p>
        </w:tc>
        <w:tc>
          <w:tcPr>
            <w:tcW w:w="2946" w:type="dxa"/>
            <w:vAlign w:val="center"/>
          </w:tcPr>
          <w:p w14:paraId="1EE15E94" w14:textId="77777777" w:rsidR="0004143E" w:rsidRDefault="003C65C9">
            <w:pPr>
              <w:jc w:val="center"/>
              <w:rPr>
                <w:rFonts w:ascii="仿宋" w:eastAsia="仿宋" w:hAnsi="仿宋"/>
                <w:sz w:val="24"/>
                <w:szCs w:val="24"/>
              </w:rPr>
            </w:pPr>
            <w:r>
              <w:rPr>
                <w:rFonts w:ascii="仿宋" w:eastAsia="仿宋" w:hAnsi="仿宋" w:cs="宋体" w:hint="eastAsia"/>
                <w:color w:val="262626"/>
                <w:kern w:val="0"/>
                <w:sz w:val="24"/>
                <w:szCs w:val="24"/>
              </w:rPr>
              <w:t>腾讯会议</w:t>
            </w:r>
          </w:p>
        </w:tc>
      </w:tr>
      <w:tr w:rsidR="0004143E" w14:paraId="534F0CCC" w14:textId="77777777">
        <w:trPr>
          <w:trHeight w:val="475"/>
        </w:trPr>
        <w:tc>
          <w:tcPr>
            <w:tcW w:w="2259" w:type="dxa"/>
            <w:vAlign w:val="center"/>
          </w:tcPr>
          <w:p w14:paraId="6C3AD0BF" w14:textId="77777777" w:rsidR="0004143E" w:rsidRDefault="003C65C9">
            <w:pPr>
              <w:jc w:val="center"/>
              <w:rPr>
                <w:rFonts w:ascii="宋体" w:eastAsia="宋体" w:hAnsi="宋体"/>
                <w:sz w:val="24"/>
                <w:szCs w:val="24"/>
              </w:rPr>
            </w:pPr>
            <w:r>
              <w:rPr>
                <w:rFonts w:ascii="宋体" w:eastAsia="宋体" w:hAnsi="宋体" w:cs="宋体" w:hint="eastAsia"/>
                <w:color w:val="262626"/>
                <w:kern w:val="0"/>
                <w:szCs w:val="21"/>
              </w:rPr>
              <w:t>主持人</w:t>
            </w:r>
          </w:p>
        </w:tc>
        <w:tc>
          <w:tcPr>
            <w:tcW w:w="2250" w:type="dxa"/>
            <w:vAlign w:val="center"/>
          </w:tcPr>
          <w:p w14:paraId="27672686" w14:textId="77777777" w:rsidR="0004143E" w:rsidRDefault="003C65C9">
            <w:pPr>
              <w:jc w:val="center"/>
              <w:rPr>
                <w:rFonts w:ascii="仿宋" w:eastAsia="仿宋" w:hAnsi="仿宋"/>
                <w:sz w:val="24"/>
                <w:szCs w:val="24"/>
              </w:rPr>
            </w:pPr>
            <w:r>
              <w:rPr>
                <w:rFonts w:ascii="仿宋" w:eastAsia="仿宋" w:hAnsi="仿宋" w:hint="eastAsia"/>
                <w:sz w:val="24"/>
                <w:szCs w:val="24"/>
              </w:rPr>
              <w:t>张晓飞</w:t>
            </w:r>
          </w:p>
        </w:tc>
        <w:tc>
          <w:tcPr>
            <w:tcW w:w="1759" w:type="dxa"/>
            <w:vAlign w:val="center"/>
          </w:tcPr>
          <w:p w14:paraId="3B3DB554" w14:textId="77777777" w:rsidR="0004143E" w:rsidRDefault="003C65C9">
            <w:pPr>
              <w:jc w:val="center"/>
              <w:rPr>
                <w:rFonts w:ascii="宋体" w:eastAsia="宋体" w:hAnsi="宋体"/>
                <w:sz w:val="24"/>
                <w:szCs w:val="24"/>
              </w:rPr>
            </w:pPr>
            <w:r>
              <w:rPr>
                <w:rFonts w:ascii="宋体" w:eastAsia="宋体" w:hAnsi="宋体" w:cs="宋体" w:hint="eastAsia"/>
                <w:color w:val="262626"/>
                <w:kern w:val="0"/>
                <w:szCs w:val="21"/>
              </w:rPr>
              <w:t>记录人</w:t>
            </w:r>
          </w:p>
        </w:tc>
        <w:tc>
          <w:tcPr>
            <w:tcW w:w="2946" w:type="dxa"/>
            <w:vAlign w:val="center"/>
          </w:tcPr>
          <w:p w14:paraId="49621867" w14:textId="36F9AF5F" w:rsidR="0004143E" w:rsidRDefault="004F6444">
            <w:pPr>
              <w:jc w:val="center"/>
              <w:rPr>
                <w:rFonts w:ascii="仿宋" w:eastAsia="仿宋" w:hAnsi="仿宋"/>
                <w:sz w:val="24"/>
                <w:szCs w:val="24"/>
              </w:rPr>
            </w:pPr>
            <w:r>
              <w:rPr>
                <w:rFonts w:ascii="仿宋" w:eastAsia="仿宋" w:hAnsi="仿宋" w:hint="eastAsia"/>
                <w:sz w:val="24"/>
                <w:szCs w:val="24"/>
              </w:rPr>
              <w:t>钟佳蕊</w:t>
            </w:r>
          </w:p>
        </w:tc>
      </w:tr>
      <w:tr w:rsidR="0004143E" w14:paraId="2CCCD6B3" w14:textId="77777777">
        <w:trPr>
          <w:trHeight w:val="555"/>
        </w:trPr>
        <w:tc>
          <w:tcPr>
            <w:tcW w:w="2259" w:type="dxa"/>
            <w:vAlign w:val="center"/>
          </w:tcPr>
          <w:p w14:paraId="1AAABEBC" w14:textId="77777777" w:rsidR="0004143E" w:rsidRDefault="003C65C9">
            <w:pPr>
              <w:jc w:val="center"/>
              <w:rPr>
                <w:rFonts w:ascii="宋体" w:eastAsia="宋体" w:hAnsi="宋体"/>
                <w:sz w:val="24"/>
                <w:szCs w:val="24"/>
              </w:rPr>
            </w:pPr>
            <w:r>
              <w:rPr>
                <w:rFonts w:ascii="宋体" w:eastAsia="宋体" w:hAnsi="宋体" w:cs="宋体" w:hint="eastAsia"/>
                <w:color w:val="262626"/>
                <w:kern w:val="0"/>
                <w:szCs w:val="21"/>
              </w:rPr>
              <w:t>应到人数</w:t>
            </w:r>
          </w:p>
        </w:tc>
        <w:tc>
          <w:tcPr>
            <w:tcW w:w="2250" w:type="dxa"/>
            <w:vAlign w:val="center"/>
          </w:tcPr>
          <w:p w14:paraId="2363F6DC" w14:textId="77777777" w:rsidR="0004143E" w:rsidRDefault="003C65C9">
            <w:pPr>
              <w:jc w:val="center"/>
              <w:rPr>
                <w:rFonts w:ascii="仿宋" w:eastAsia="仿宋" w:hAnsi="仿宋"/>
                <w:sz w:val="24"/>
                <w:szCs w:val="24"/>
              </w:rPr>
            </w:pPr>
            <w:r>
              <w:rPr>
                <w:rFonts w:ascii="仿宋" w:eastAsia="仿宋" w:hAnsi="仿宋" w:hint="eastAsia"/>
                <w:sz w:val="24"/>
                <w:szCs w:val="24"/>
              </w:rPr>
              <w:t>19</w:t>
            </w:r>
          </w:p>
        </w:tc>
        <w:tc>
          <w:tcPr>
            <w:tcW w:w="1759" w:type="dxa"/>
            <w:vAlign w:val="center"/>
          </w:tcPr>
          <w:p w14:paraId="4D02111D" w14:textId="77777777" w:rsidR="0004143E" w:rsidRDefault="003C65C9">
            <w:pPr>
              <w:jc w:val="center"/>
              <w:rPr>
                <w:rFonts w:ascii="宋体" w:eastAsia="宋体" w:hAnsi="宋体"/>
                <w:sz w:val="24"/>
                <w:szCs w:val="24"/>
              </w:rPr>
            </w:pPr>
            <w:r>
              <w:rPr>
                <w:rFonts w:ascii="宋体" w:eastAsia="宋体" w:hAnsi="宋体" w:cs="宋体" w:hint="eastAsia"/>
                <w:color w:val="262626"/>
                <w:kern w:val="0"/>
                <w:szCs w:val="21"/>
              </w:rPr>
              <w:t>实到人数</w:t>
            </w:r>
          </w:p>
        </w:tc>
        <w:tc>
          <w:tcPr>
            <w:tcW w:w="2946" w:type="dxa"/>
            <w:vAlign w:val="center"/>
          </w:tcPr>
          <w:p w14:paraId="63577267" w14:textId="77777777" w:rsidR="0004143E" w:rsidRDefault="003C65C9">
            <w:pPr>
              <w:jc w:val="center"/>
              <w:rPr>
                <w:rFonts w:ascii="仿宋" w:eastAsia="仿宋" w:hAnsi="仿宋"/>
                <w:sz w:val="24"/>
                <w:szCs w:val="24"/>
              </w:rPr>
            </w:pPr>
            <w:r>
              <w:rPr>
                <w:rFonts w:ascii="仿宋" w:eastAsia="仿宋" w:hAnsi="仿宋" w:hint="eastAsia"/>
                <w:sz w:val="24"/>
                <w:szCs w:val="24"/>
              </w:rPr>
              <w:t>19</w:t>
            </w:r>
          </w:p>
        </w:tc>
      </w:tr>
      <w:tr w:rsidR="0004143E" w14:paraId="119E7BCD" w14:textId="77777777">
        <w:trPr>
          <w:trHeight w:val="458"/>
        </w:trPr>
        <w:tc>
          <w:tcPr>
            <w:tcW w:w="2259" w:type="dxa"/>
            <w:vAlign w:val="center"/>
          </w:tcPr>
          <w:p w14:paraId="49555F7A" w14:textId="77777777" w:rsidR="0004143E" w:rsidRDefault="003C65C9">
            <w:pPr>
              <w:jc w:val="center"/>
              <w:rPr>
                <w:rFonts w:ascii="宋体" w:eastAsia="宋体" w:hAnsi="宋体"/>
                <w:sz w:val="24"/>
                <w:szCs w:val="24"/>
              </w:rPr>
            </w:pPr>
            <w:r>
              <w:rPr>
                <w:rFonts w:ascii="宋体" w:eastAsia="宋体" w:hAnsi="宋体" w:cs="宋体" w:hint="eastAsia"/>
                <w:color w:val="262626"/>
                <w:kern w:val="0"/>
                <w:szCs w:val="21"/>
              </w:rPr>
              <w:t>缺席名单及原因</w:t>
            </w:r>
          </w:p>
        </w:tc>
        <w:tc>
          <w:tcPr>
            <w:tcW w:w="6955" w:type="dxa"/>
            <w:gridSpan w:val="3"/>
            <w:vAlign w:val="center"/>
          </w:tcPr>
          <w:p w14:paraId="6B3CABFA" w14:textId="77777777" w:rsidR="0004143E" w:rsidRDefault="003C65C9">
            <w:pPr>
              <w:jc w:val="center"/>
              <w:rPr>
                <w:rFonts w:ascii="仿宋" w:eastAsia="仿宋" w:hAnsi="仿宋"/>
                <w:sz w:val="24"/>
                <w:szCs w:val="24"/>
              </w:rPr>
            </w:pPr>
            <w:r>
              <w:rPr>
                <w:rFonts w:ascii="仿宋" w:eastAsia="仿宋" w:hAnsi="仿宋" w:hint="eastAsia"/>
                <w:sz w:val="24"/>
                <w:szCs w:val="24"/>
              </w:rPr>
              <w:t>无</w:t>
            </w:r>
          </w:p>
        </w:tc>
      </w:tr>
      <w:tr w:rsidR="0004143E" w14:paraId="6E5D9CA3" w14:textId="77777777">
        <w:trPr>
          <w:trHeight w:val="514"/>
        </w:trPr>
        <w:tc>
          <w:tcPr>
            <w:tcW w:w="2259" w:type="dxa"/>
            <w:vAlign w:val="center"/>
          </w:tcPr>
          <w:p w14:paraId="08002332" w14:textId="77777777" w:rsidR="0004143E" w:rsidRDefault="003C65C9">
            <w:pPr>
              <w:jc w:val="center"/>
              <w:rPr>
                <w:rFonts w:ascii="宋体" w:eastAsia="宋体" w:hAnsi="宋体"/>
                <w:sz w:val="24"/>
                <w:szCs w:val="24"/>
              </w:rPr>
            </w:pPr>
            <w:r>
              <w:rPr>
                <w:rFonts w:ascii="宋体" w:eastAsia="宋体" w:hAnsi="宋体" w:cs="宋体" w:hint="eastAsia"/>
                <w:color w:val="262626"/>
                <w:kern w:val="0"/>
                <w:szCs w:val="21"/>
              </w:rPr>
              <w:t>缺席人员补课情况</w:t>
            </w:r>
          </w:p>
        </w:tc>
        <w:tc>
          <w:tcPr>
            <w:tcW w:w="6955" w:type="dxa"/>
            <w:gridSpan w:val="3"/>
            <w:vAlign w:val="center"/>
          </w:tcPr>
          <w:p w14:paraId="0852DFBA" w14:textId="77777777" w:rsidR="0004143E" w:rsidRDefault="003C65C9">
            <w:pPr>
              <w:jc w:val="center"/>
              <w:rPr>
                <w:rFonts w:ascii="仿宋" w:eastAsia="仿宋" w:hAnsi="仿宋"/>
                <w:sz w:val="24"/>
                <w:szCs w:val="24"/>
              </w:rPr>
            </w:pPr>
            <w:r>
              <w:rPr>
                <w:rFonts w:ascii="仿宋" w:eastAsia="仿宋" w:hAnsi="仿宋" w:hint="eastAsia"/>
                <w:sz w:val="24"/>
                <w:szCs w:val="24"/>
              </w:rPr>
              <w:t>无</w:t>
            </w:r>
          </w:p>
        </w:tc>
      </w:tr>
      <w:tr w:rsidR="0004143E" w14:paraId="5DABB3F4" w14:textId="77777777">
        <w:trPr>
          <w:trHeight w:val="6231"/>
        </w:trPr>
        <w:tc>
          <w:tcPr>
            <w:tcW w:w="9214" w:type="dxa"/>
            <w:gridSpan w:val="4"/>
            <w:vAlign w:val="center"/>
          </w:tcPr>
          <w:p w14:paraId="184F10A7" w14:textId="77777777" w:rsidR="0004143E" w:rsidRDefault="003C65C9">
            <w:pPr>
              <w:ind w:firstLineChars="200" w:firstLine="480"/>
              <w:rPr>
                <w:rFonts w:ascii="仿宋" w:eastAsia="仿宋" w:hAnsi="仿宋" w:cs="宋体"/>
                <w:color w:val="262626"/>
                <w:kern w:val="0"/>
                <w:sz w:val="24"/>
                <w:szCs w:val="24"/>
              </w:rPr>
            </w:pPr>
            <w:r>
              <w:rPr>
                <w:rFonts w:ascii="仿宋" w:eastAsia="仿宋" w:hAnsi="仿宋" w:cs="宋体" w:hint="eastAsia"/>
                <w:color w:val="262626"/>
                <w:kern w:val="0"/>
                <w:sz w:val="24"/>
                <w:szCs w:val="24"/>
              </w:rPr>
              <w:t>正值五四青年节之际，</w:t>
            </w:r>
            <w:r>
              <w:rPr>
                <w:rFonts w:ascii="仿宋" w:eastAsia="仿宋" w:hAnsi="仿宋" w:cs="宋体" w:hint="eastAsia"/>
                <w:color w:val="262626"/>
                <w:kern w:val="0"/>
                <w:sz w:val="24"/>
                <w:szCs w:val="24"/>
              </w:rPr>
              <w:t>本次组织生活以</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青春向党，青年励志故事”分享会为主题邀请本支部三名曾经作为志愿者参加国际进口博览会的同志分享进博会志愿者经历。当前世界百年变局和世纪疫情交织叠加，在这样的时代背景下，中国坚持扩大开放，用实际行动展现了一个大国的责任担当。进博会的“小叶子们”将进博会中的所见所闻、所思所想与大家分享，旨在唤醒青年担当，弘扬光荣传统、赓续红色血脉，让奋斗成为青春最好的注脚，为全面建设社会主义现代化国家贡献青春力量。</w:t>
            </w:r>
          </w:p>
          <w:p w14:paraId="2C3E9ED3" w14:textId="77777777" w:rsidR="0004143E" w:rsidRDefault="003C65C9">
            <w:pPr>
              <w:ind w:firstLineChars="200"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学习记录图片：</w:t>
            </w:r>
          </w:p>
          <w:p w14:paraId="795FDB6B" w14:textId="77777777" w:rsidR="0004143E" w:rsidRDefault="003C65C9">
            <w:pPr>
              <w:ind w:firstLineChars="200" w:firstLine="482"/>
              <w:rPr>
                <w:rFonts w:ascii="仿宋" w:eastAsia="仿宋" w:hAnsi="仿宋" w:cs="宋体"/>
                <w:b/>
                <w:bCs/>
                <w:color w:val="262626"/>
                <w:kern w:val="0"/>
                <w:sz w:val="24"/>
                <w:szCs w:val="24"/>
              </w:rPr>
            </w:pPr>
            <w:r>
              <w:rPr>
                <w:rFonts w:ascii="仿宋" w:eastAsia="仿宋" w:hAnsi="仿宋" w:cs="宋体" w:hint="eastAsia"/>
                <w:b/>
                <w:bCs/>
                <w:noProof/>
                <w:color w:val="262626"/>
                <w:kern w:val="0"/>
                <w:sz w:val="24"/>
                <w:szCs w:val="24"/>
              </w:rPr>
              <w:drawing>
                <wp:inline distT="0" distB="0" distL="114300" distR="114300" wp14:anchorId="2DB40E22" wp14:editId="6F8EFA1A">
                  <wp:extent cx="2473325" cy="1743710"/>
                  <wp:effectExtent l="0" t="0" r="3175" b="889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rcRect r="25647" b="1469"/>
                          <a:stretch>
                            <a:fillRect/>
                          </a:stretch>
                        </pic:blipFill>
                        <pic:spPr>
                          <a:xfrm>
                            <a:off x="0" y="0"/>
                            <a:ext cx="2473325" cy="1743710"/>
                          </a:xfrm>
                          <a:prstGeom prst="rect">
                            <a:avLst/>
                          </a:prstGeom>
                        </pic:spPr>
                      </pic:pic>
                    </a:graphicData>
                  </a:graphic>
                </wp:inline>
              </w:drawing>
            </w:r>
            <w:r>
              <w:rPr>
                <w:rFonts w:ascii="仿宋" w:eastAsia="仿宋" w:hAnsi="仿宋" w:cs="宋体" w:hint="eastAsia"/>
                <w:b/>
                <w:bCs/>
                <w:noProof/>
                <w:color w:val="262626"/>
                <w:kern w:val="0"/>
                <w:sz w:val="24"/>
                <w:szCs w:val="24"/>
              </w:rPr>
              <w:drawing>
                <wp:inline distT="0" distB="0" distL="114300" distR="114300" wp14:anchorId="5B1DA9C9" wp14:editId="1C07650E">
                  <wp:extent cx="2907665" cy="1564640"/>
                  <wp:effectExtent l="0" t="0" r="6985" b="1651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7"/>
                          <a:stretch>
                            <a:fillRect/>
                          </a:stretch>
                        </pic:blipFill>
                        <pic:spPr>
                          <a:xfrm>
                            <a:off x="0" y="0"/>
                            <a:ext cx="2907665" cy="1564640"/>
                          </a:xfrm>
                          <a:prstGeom prst="rect">
                            <a:avLst/>
                          </a:prstGeom>
                        </pic:spPr>
                      </pic:pic>
                    </a:graphicData>
                  </a:graphic>
                </wp:inline>
              </w:drawing>
            </w:r>
          </w:p>
          <w:p w14:paraId="6D717EBF" w14:textId="77777777" w:rsidR="0004143E" w:rsidRDefault="003C65C9">
            <w:pPr>
              <w:widowControl/>
              <w:spacing w:before="100" w:beforeAutospacing="1"/>
              <w:rPr>
                <w:rFonts w:ascii="仿宋" w:eastAsia="仿宋" w:hAnsi="仿宋" w:cs="宋体"/>
                <w:color w:val="262626"/>
                <w:kern w:val="0"/>
                <w:sz w:val="24"/>
                <w:szCs w:val="24"/>
              </w:rPr>
            </w:pPr>
            <w:r>
              <w:rPr>
                <w:rFonts w:ascii="仿宋" w:eastAsia="仿宋" w:hAnsi="仿宋" w:cs="宋体" w:hint="eastAsia"/>
                <w:noProof/>
                <w:color w:val="262626"/>
                <w:kern w:val="0"/>
                <w:sz w:val="24"/>
                <w:szCs w:val="24"/>
              </w:rPr>
              <w:drawing>
                <wp:inline distT="0" distB="0" distL="114300" distR="114300" wp14:anchorId="62BC862D" wp14:editId="7574601C">
                  <wp:extent cx="2855595" cy="1515745"/>
                  <wp:effectExtent l="0" t="0" r="1905" b="825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8"/>
                          <a:stretch>
                            <a:fillRect/>
                          </a:stretch>
                        </pic:blipFill>
                        <pic:spPr>
                          <a:xfrm>
                            <a:off x="0" y="0"/>
                            <a:ext cx="2855595" cy="1515745"/>
                          </a:xfrm>
                          <a:prstGeom prst="rect">
                            <a:avLst/>
                          </a:prstGeom>
                        </pic:spPr>
                      </pic:pic>
                    </a:graphicData>
                  </a:graphic>
                </wp:inline>
              </w:drawing>
            </w:r>
            <w:r>
              <w:rPr>
                <w:rFonts w:ascii="仿宋" w:eastAsia="仿宋" w:hAnsi="仿宋" w:cs="宋体" w:hint="eastAsia"/>
                <w:noProof/>
                <w:color w:val="262626"/>
                <w:kern w:val="0"/>
                <w:sz w:val="24"/>
                <w:szCs w:val="24"/>
              </w:rPr>
              <w:drawing>
                <wp:inline distT="0" distB="0" distL="114300" distR="114300" wp14:anchorId="0C98045E" wp14:editId="3EEC36BB">
                  <wp:extent cx="2834640" cy="1521460"/>
                  <wp:effectExtent l="0" t="0" r="3810" b="2540"/>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9"/>
                          <a:stretch>
                            <a:fillRect/>
                          </a:stretch>
                        </pic:blipFill>
                        <pic:spPr>
                          <a:xfrm>
                            <a:off x="0" y="0"/>
                            <a:ext cx="2834640" cy="1521460"/>
                          </a:xfrm>
                          <a:prstGeom prst="rect">
                            <a:avLst/>
                          </a:prstGeom>
                        </pic:spPr>
                      </pic:pic>
                    </a:graphicData>
                  </a:graphic>
                </wp:inline>
              </w:drawing>
            </w:r>
          </w:p>
          <w:p w14:paraId="36184E5D" w14:textId="77777777" w:rsidR="0004143E" w:rsidRDefault="003C65C9">
            <w:pPr>
              <w:widowControl/>
              <w:spacing w:before="100" w:beforeAutospacing="1"/>
              <w:rPr>
                <w:rFonts w:ascii="仿宋" w:eastAsia="仿宋" w:hAnsi="仿宋" w:cs="宋体"/>
                <w:color w:val="262626"/>
                <w:kern w:val="0"/>
                <w:sz w:val="24"/>
                <w:szCs w:val="24"/>
              </w:rPr>
            </w:pPr>
            <w:r>
              <w:rPr>
                <w:rFonts w:ascii="仿宋" w:eastAsia="仿宋" w:hAnsi="仿宋" w:cs="宋体" w:hint="eastAsia"/>
                <w:color w:val="262626"/>
                <w:kern w:val="0"/>
                <w:sz w:val="24"/>
                <w:szCs w:val="24"/>
              </w:rPr>
              <w:lastRenderedPageBreak/>
              <w:t xml:space="preserve"> </w:t>
            </w:r>
            <w:r>
              <w:rPr>
                <w:rFonts w:ascii="仿宋" w:eastAsia="仿宋" w:hAnsi="仿宋" w:cs="宋体"/>
                <w:color w:val="262626"/>
                <w:kern w:val="0"/>
                <w:sz w:val="24"/>
                <w:szCs w:val="24"/>
              </w:rPr>
              <w:t xml:space="preserve"> </w:t>
            </w:r>
            <w:r>
              <w:rPr>
                <w:rFonts w:ascii="仿宋" w:eastAsia="仿宋" w:hAnsi="仿宋" w:cs="宋体" w:hint="eastAsia"/>
                <w:noProof/>
                <w:color w:val="262626"/>
                <w:kern w:val="0"/>
                <w:sz w:val="24"/>
                <w:szCs w:val="24"/>
              </w:rPr>
              <w:drawing>
                <wp:inline distT="0" distB="0" distL="114300" distR="114300" wp14:anchorId="06FC80B3" wp14:editId="1FE2018F">
                  <wp:extent cx="5892800" cy="2959735"/>
                  <wp:effectExtent l="0" t="0" r="12700" b="12065"/>
                  <wp:docPr id="5"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
                          <pic:cNvPicPr>
                            <a:picLocks noChangeAspect="1"/>
                          </pic:cNvPicPr>
                        </pic:nvPicPr>
                        <pic:blipFill>
                          <a:blip r:embed="rId10"/>
                          <a:stretch>
                            <a:fillRect/>
                          </a:stretch>
                        </pic:blipFill>
                        <pic:spPr>
                          <a:xfrm>
                            <a:off x="0" y="0"/>
                            <a:ext cx="5892800" cy="2959735"/>
                          </a:xfrm>
                          <a:prstGeom prst="rect">
                            <a:avLst/>
                          </a:prstGeom>
                        </pic:spPr>
                      </pic:pic>
                    </a:graphicData>
                  </a:graphic>
                </wp:inline>
              </w:drawing>
            </w:r>
          </w:p>
          <w:p w14:paraId="5D830BB1" w14:textId="77777777" w:rsidR="0004143E" w:rsidRDefault="003C65C9">
            <w:pPr>
              <w:widowControl/>
              <w:spacing w:before="100" w:beforeAutospacing="1"/>
              <w:rPr>
                <w:rFonts w:ascii="仿宋" w:eastAsia="仿宋" w:hAnsi="仿宋" w:cs="宋体"/>
                <w:b/>
                <w:bCs/>
                <w:color w:val="262626"/>
                <w:kern w:val="0"/>
                <w:sz w:val="24"/>
                <w:szCs w:val="24"/>
              </w:rPr>
            </w:pPr>
            <w:r>
              <w:rPr>
                <w:rFonts w:ascii="仿宋" w:eastAsia="仿宋" w:hAnsi="仿宋" w:cs="宋体" w:hint="eastAsia"/>
                <w:noProof/>
                <w:color w:val="262626"/>
                <w:kern w:val="0"/>
                <w:sz w:val="24"/>
                <w:szCs w:val="24"/>
              </w:rPr>
              <w:drawing>
                <wp:inline distT="0" distB="0" distL="114300" distR="114300" wp14:anchorId="3C629D12" wp14:editId="2E309860">
                  <wp:extent cx="5708015" cy="2896235"/>
                  <wp:effectExtent l="0" t="0" r="6985" b="18415"/>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pic:cNvPicPr>
                        </pic:nvPicPr>
                        <pic:blipFill>
                          <a:blip r:embed="rId11"/>
                          <a:stretch>
                            <a:fillRect/>
                          </a:stretch>
                        </pic:blipFill>
                        <pic:spPr>
                          <a:xfrm>
                            <a:off x="0" y="0"/>
                            <a:ext cx="5708015" cy="2896235"/>
                          </a:xfrm>
                          <a:prstGeom prst="rect">
                            <a:avLst/>
                          </a:prstGeom>
                        </pic:spPr>
                      </pic:pic>
                    </a:graphicData>
                  </a:graphic>
                </wp:inline>
              </w:drawing>
            </w:r>
          </w:p>
          <w:p w14:paraId="07647134" w14:textId="77777777" w:rsidR="0004143E" w:rsidRDefault="003C65C9">
            <w:pPr>
              <w:widowControl/>
              <w:spacing w:before="100" w:beforeAutospacing="1"/>
              <w:jc w:val="left"/>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交流研讨</w:t>
            </w:r>
          </w:p>
          <w:p w14:paraId="33577A95" w14:textId="77777777" w:rsidR="0004143E" w:rsidRDefault="003C65C9">
            <w:pPr>
              <w:widowControl/>
              <w:spacing w:before="100" w:beforeAutospacing="1"/>
              <w:ind w:firstLine="482"/>
              <w:rPr>
                <w:rFonts w:ascii="仿宋" w:eastAsia="仿宋" w:hAnsi="仿宋" w:cs="宋体"/>
                <w:kern w:val="0"/>
                <w:sz w:val="24"/>
                <w:szCs w:val="24"/>
              </w:rPr>
            </w:pPr>
            <w:r>
              <w:rPr>
                <w:rFonts w:ascii="仿宋" w:eastAsia="仿宋" w:hAnsi="仿宋" w:cs="宋体" w:hint="eastAsia"/>
                <w:b/>
                <w:bCs/>
                <w:color w:val="262626"/>
                <w:kern w:val="0"/>
                <w:sz w:val="24"/>
                <w:szCs w:val="24"/>
              </w:rPr>
              <w:t>【张晓飞（支部书记）】：</w:t>
            </w:r>
            <w:r>
              <w:rPr>
                <w:rFonts w:ascii="仿宋" w:eastAsia="仿宋" w:hAnsi="仿宋" w:cs="宋体" w:hint="eastAsia"/>
                <w:color w:val="262626"/>
                <w:kern w:val="0"/>
                <w:sz w:val="24"/>
                <w:szCs w:val="24"/>
              </w:rPr>
              <w:t>进博会服务工作紧凑且辛苦，“小叶子们”披星戴月、全力以赴，用昂扬的姿态、饱满的热情、优异的表现圆满完成了服务保障任务，同时，</w:t>
            </w:r>
            <w:r>
              <w:rPr>
                <w:rFonts w:ascii="仿宋" w:eastAsia="仿宋" w:hAnsi="仿宋" w:cs="宋体" w:hint="eastAsia"/>
                <w:color w:val="262626"/>
                <w:kern w:val="0"/>
                <w:sz w:val="24"/>
                <w:szCs w:val="24"/>
              </w:rPr>
              <w:t>青年</w:t>
            </w:r>
            <w:r>
              <w:rPr>
                <w:rFonts w:ascii="仿宋" w:eastAsia="仿宋" w:hAnsi="仿宋" w:cs="宋体" w:hint="eastAsia"/>
                <w:color w:val="262626"/>
                <w:kern w:val="0"/>
                <w:sz w:val="24"/>
                <w:szCs w:val="24"/>
              </w:rPr>
              <w:t>志愿者</w:t>
            </w:r>
            <w:r>
              <w:rPr>
                <w:rFonts w:ascii="仿宋" w:eastAsia="仿宋" w:hAnsi="仿宋" w:cs="宋体" w:hint="eastAsia"/>
                <w:color w:val="262626"/>
                <w:kern w:val="0"/>
                <w:sz w:val="24"/>
                <w:szCs w:val="24"/>
              </w:rPr>
              <w:t>都应</w:t>
            </w:r>
            <w:r>
              <w:rPr>
                <w:rFonts w:ascii="仿宋" w:eastAsia="仿宋" w:hAnsi="仿宋" w:cs="宋体" w:hint="eastAsia"/>
                <w:color w:val="262626"/>
                <w:kern w:val="0"/>
                <w:sz w:val="24"/>
                <w:szCs w:val="24"/>
              </w:rPr>
              <w:t>为全面建设社会主义现代化国家贡献青春力量</w:t>
            </w:r>
            <w:r>
              <w:rPr>
                <w:rFonts w:ascii="仿宋" w:eastAsia="仿宋" w:hAnsi="仿宋" w:cs="宋体" w:hint="eastAsia"/>
                <w:color w:val="262626"/>
                <w:kern w:val="0"/>
                <w:sz w:val="24"/>
                <w:szCs w:val="24"/>
              </w:rPr>
              <w:t>，</w:t>
            </w:r>
            <w:r>
              <w:rPr>
                <w:rFonts w:ascii="仿宋" w:eastAsia="仿宋" w:hAnsi="仿宋" w:cs="宋体" w:hint="eastAsia"/>
                <w:color w:val="262626"/>
                <w:kern w:val="0"/>
                <w:sz w:val="24"/>
                <w:szCs w:val="24"/>
              </w:rPr>
              <w:t>一是心怀祖国、感恩时代，自觉把个人奋斗融入民族复兴的时代经纬、融入党和国家发展大局之中；二是坚定理想、锤炼本领，把进博会中的所见所闻、所思所想与专业学习相结合，推动学习方式转变、知识体系创新和综合素质提升，在学习实践中求得真学问、练出真本领；三是以史为鉴、开创未来，</w:t>
            </w:r>
            <w:r>
              <w:rPr>
                <w:rFonts w:ascii="仿宋" w:eastAsia="仿宋" w:hAnsi="仿宋" w:cs="宋体" w:hint="eastAsia"/>
                <w:kern w:val="0"/>
                <w:sz w:val="24"/>
                <w:szCs w:val="24"/>
              </w:rPr>
              <w:t>。</w:t>
            </w:r>
          </w:p>
          <w:p w14:paraId="3E0683CA" w14:textId="77777777" w:rsidR="0004143E" w:rsidRDefault="003C65C9">
            <w:pPr>
              <w:ind w:firstLineChars="200" w:firstLine="482"/>
              <w:rPr>
                <w:rFonts w:ascii="仿宋" w:eastAsia="仿宋" w:hAnsi="仿宋" w:cs="仿宋"/>
                <w:sz w:val="24"/>
                <w:szCs w:val="24"/>
              </w:rPr>
            </w:pPr>
            <w:r>
              <w:rPr>
                <w:rFonts w:ascii="仿宋" w:eastAsia="仿宋" w:hAnsi="仿宋" w:cs="宋体" w:hint="eastAsia"/>
                <w:b/>
                <w:bCs/>
                <w:color w:val="262626"/>
                <w:kern w:val="0"/>
                <w:sz w:val="24"/>
                <w:szCs w:val="24"/>
              </w:rPr>
              <w:t>【李豪（教师党员）】：</w:t>
            </w:r>
            <w:r>
              <w:rPr>
                <w:rFonts w:ascii="仿宋" w:eastAsia="仿宋" w:hAnsi="仿宋" w:cs="仿宋" w:hint="eastAsia"/>
                <w:sz w:val="24"/>
                <w:szCs w:val="24"/>
              </w:rPr>
              <w:t>在目前全球疫情仍在持续蔓延的情况下，中国能够如约举</w:t>
            </w:r>
            <w:r>
              <w:rPr>
                <w:rFonts w:ascii="仿宋" w:eastAsia="仿宋" w:hAnsi="仿宋" w:cs="仿宋" w:hint="eastAsia"/>
                <w:sz w:val="24"/>
                <w:szCs w:val="24"/>
              </w:rPr>
              <w:lastRenderedPageBreak/>
              <w:t>办进博会，且能够安全、圆满地成功举办，取得满意的成果，实属不易，投入了比之前更多的人力、物力和财力，体现出中国同世界分享市场机遇、推动世界经济复苏的真诚愿望。</w:t>
            </w:r>
          </w:p>
          <w:p w14:paraId="1AFAB82C" w14:textId="77777777" w:rsidR="0004143E" w:rsidRDefault="003C65C9">
            <w:pPr>
              <w:ind w:firstLineChars="200" w:firstLine="480"/>
              <w:rPr>
                <w:rFonts w:ascii="仿宋" w:eastAsia="仿宋" w:hAnsi="仿宋" w:cs="仿宋"/>
                <w:sz w:val="24"/>
                <w:szCs w:val="24"/>
              </w:rPr>
            </w:pPr>
            <w:r>
              <w:rPr>
                <w:rFonts w:ascii="仿宋" w:eastAsia="仿宋" w:hAnsi="仿宋" w:cs="仿宋" w:hint="eastAsia"/>
                <w:sz w:val="24"/>
                <w:szCs w:val="24"/>
              </w:rPr>
              <w:t>党的十九大</w:t>
            </w:r>
            <w:r>
              <w:rPr>
                <w:rFonts w:ascii="仿宋" w:eastAsia="仿宋" w:hAnsi="仿宋" w:cs="仿宋" w:hint="eastAsia"/>
                <w:sz w:val="24"/>
                <w:szCs w:val="24"/>
              </w:rPr>
              <w:t>报告提出，谋求开放创新、包容互惠的发展前景。国际进口博览会不仅提供货物和服务交易，而且承载了国家形象展示、全球性重大问题探讨等多重功能，是一个国际合作的综合性公共平台。开放合作、开放创新、开放共享。立足于同世界交融发展的中国方案，早已内化为这个发展中大国的行动自觉。主席指出，过去</w:t>
            </w:r>
            <w:r>
              <w:rPr>
                <w:rFonts w:ascii="仿宋" w:eastAsia="仿宋" w:hAnsi="仿宋" w:cs="仿宋" w:hint="eastAsia"/>
                <w:sz w:val="24"/>
                <w:szCs w:val="24"/>
              </w:rPr>
              <w:t>40</w:t>
            </w:r>
            <w:r>
              <w:rPr>
                <w:rFonts w:ascii="仿宋" w:eastAsia="仿宋" w:hAnsi="仿宋" w:cs="仿宋" w:hint="eastAsia"/>
                <w:sz w:val="24"/>
                <w:szCs w:val="24"/>
              </w:rPr>
              <w:t>多年中国经济发展是在开放条件下取得的，未来中国经济实现高质量发展也必须在更加开放的条件下进行。</w:t>
            </w:r>
          </w:p>
          <w:p w14:paraId="1F783705" w14:textId="77777777" w:rsidR="0004143E" w:rsidRDefault="003C65C9">
            <w:pPr>
              <w:ind w:firstLineChars="200" w:firstLine="480"/>
              <w:rPr>
                <w:rFonts w:ascii="仿宋" w:eastAsia="仿宋" w:hAnsi="仿宋" w:cs="仿宋"/>
                <w:sz w:val="24"/>
                <w:szCs w:val="24"/>
              </w:rPr>
            </w:pPr>
            <w:r>
              <w:rPr>
                <w:rFonts w:ascii="仿宋" w:eastAsia="仿宋" w:hAnsi="仿宋" w:cs="仿宋" w:hint="eastAsia"/>
                <w:sz w:val="24"/>
                <w:szCs w:val="24"/>
              </w:rPr>
              <w:t>进博会犹如一扇窗户，无论朝内看，还是向外看，每年都有别样风景。它背靠中国经济大海，涤荡保护主义浊流，秉持互利共赢理念，与各国发展意愿相汇相融，进而具象为进博会现场一个个展台、一次次研讨、一场场签约，促进各方共同把全球市场的蛋糕做得更大、把全球共享的机制做得更实、把全球合作的方式做得更活。为世界经贸发展做出贡献是大国的担当和责任，中国是这么主张的，更是这么实践的。今年大部分国家的经济都萎靡不振，都想把本国的商品能够推销出去，而中国站位高远，从大局出发，继续举办进博会，为世界各国搭建贸易平台，都是充分体现出中国</w:t>
            </w:r>
            <w:r>
              <w:rPr>
                <w:rFonts w:ascii="仿宋" w:eastAsia="仿宋" w:hAnsi="仿宋" w:cs="仿宋" w:hint="eastAsia"/>
                <w:sz w:val="24"/>
                <w:szCs w:val="24"/>
              </w:rPr>
              <w:t>真实而客观地社会治理能力和治理水平，用行动向世界证明了，无论是疫情防控措施手段还是对如此多的国家与企业参会的组织引导，中国都展现出了超强的组织能力和把控能力，中国有能力也有意愿为世界经济共享机会，推动发展。</w:t>
            </w:r>
          </w:p>
          <w:p w14:paraId="61E375C9" w14:textId="77777777" w:rsidR="0004143E" w:rsidRDefault="003C65C9">
            <w:pPr>
              <w:ind w:firstLineChars="200" w:firstLine="480"/>
              <w:rPr>
                <w:rFonts w:ascii="仿宋" w:eastAsia="仿宋" w:hAnsi="仿宋" w:cs="仿宋"/>
                <w:b/>
                <w:bCs/>
                <w:color w:val="262626"/>
                <w:kern w:val="0"/>
                <w:sz w:val="24"/>
                <w:szCs w:val="24"/>
              </w:rPr>
            </w:pPr>
            <w:r>
              <w:rPr>
                <w:rFonts w:ascii="仿宋" w:eastAsia="仿宋" w:hAnsi="仿宋" w:cs="仿宋" w:hint="eastAsia"/>
                <w:sz w:val="24"/>
                <w:szCs w:val="24"/>
              </w:rPr>
              <w:t>在进博会中担任志愿者的同志们值得我们学习，为人民服务一定要体现在行动中。</w:t>
            </w:r>
          </w:p>
          <w:p w14:paraId="6E2A77FC" w14:textId="77777777" w:rsidR="0004143E" w:rsidRDefault="003C65C9">
            <w:pPr>
              <w:widowControl/>
              <w:spacing w:before="100" w:beforeAutospacing="1"/>
              <w:ind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【吕纪龙（学生党员）】：</w:t>
            </w:r>
            <w:r>
              <w:rPr>
                <w:rFonts w:ascii="仿宋" w:eastAsia="仿宋" w:hAnsi="仿宋" w:cs="宋体" w:hint="eastAsia"/>
                <w:color w:val="262626"/>
                <w:kern w:val="0"/>
                <w:sz w:val="24"/>
                <w:szCs w:val="24"/>
              </w:rPr>
              <w:t>听了本次进博会分享会，进博会志愿者的让小叶子心中充满的温暖，给服务到的观展朋友们提供了明了有效的回答，每一次的引导，都让志愿者同学增长经验，不断成长。他们参加此次进博会，初心是在志愿工作中展现中国青年的良好</w:t>
            </w:r>
            <w:r>
              <w:rPr>
                <w:rFonts w:ascii="仿宋" w:eastAsia="仿宋" w:hAnsi="仿宋" w:cs="宋体" w:hint="eastAsia"/>
                <w:color w:val="262626"/>
                <w:kern w:val="0"/>
                <w:sz w:val="24"/>
                <w:szCs w:val="24"/>
              </w:rPr>
              <w:t>风貌，在志愿服务中感受个人价值，获得成长和进步。在一次次引导中锻炼得更加熟练的交流能力，向前进，博青春，能继续为进博贡献青春的力量。</w:t>
            </w:r>
          </w:p>
          <w:p w14:paraId="6E49E1D3" w14:textId="77777777" w:rsidR="0004143E" w:rsidRDefault="003C65C9">
            <w:pPr>
              <w:widowControl/>
              <w:spacing w:before="100" w:beforeAutospacing="1"/>
              <w:ind w:firstLine="482"/>
              <w:rPr>
                <w:rFonts w:ascii="仿宋" w:eastAsia="仿宋" w:hAnsi="仿宋" w:cs="宋体"/>
                <w:color w:val="FF0000"/>
                <w:kern w:val="0"/>
                <w:sz w:val="24"/>
                <w:szCs w:val="24"/>
              </w:rPr>
            </w:pPr>
            <w:r>
              <w:rPr>
                <w:rFonts w:ascii="仿宋" w:eastAsia="仿宋" w:hAnsi="仿宋" w:cs="宋体" w:hint="eastAsia"/>
                <w:b/>
                <w:bCs/>
                <w:color w:val="262626"/>
                <w:kern w:val="0"/>
                <w:sz w:val="24"/>
                <w:szCs w:val="24"/>
              </w:rPr>
              <w:t>【董嘉琦（学生党员）】：</w:t>
            </w:r>
            <w:r>
              <w:rPr>
                <w:rFonts w:ascii="仿宋" w:eastAsia="仿宋" w:hAnsi="仿宋" w:cs="宋体" w:hint="eastAsia"/>
                <w:color w:val="262626"/>
                <w:kern w:val="0"/>
                <w:sz w:val="24"/>
                <w:szCs w:val="24"/>
              </w:rPr>
              <w:t>在本次分享会中，支部几位同学分享了他们在上海进博会的志愿经历，通过他们的讲述，让我们感觉到了在这样一种大型会议中，她们作为志愿者的辛勤付出，无论是在何种岗位，他们都认认真真的做好每一份工作，将自己的力量奉献出去，帮助进博会顺利开展。我同样深受鼓舞，非常希望以后有机会自己也可以投入到进博会的志愿活动中，奉献自己的一份力量！</w:t>
            </w:r>
          </w:p>
          <w:p w14:paraId="23694F6B" w14:textId="77777777" w:rsidR="0004143E" w:rsidRDefault="003C65C9">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【华晴（学生党员）】：</w:t>
            </w:r>
            <w:r>
              <w:rPr>
                <w:rFonts w:ascii="仿宋" w:eastAsia="仿宋" w:hAnsi="仿宋" w:cs="宋体" w:hint="eastAsia"/>
                <w:color w:val="262626"/>
                <w:kern w:val="0"/>
                <w:sz w:val="24"/>
                <w:szCs w:val="24"/>
              </w:rPr>
              <w:t>今天听了同学们在进博会志愿者的人经历，同学们在进博会上不辞辛劳，展现自己最饱满的精气神，为来自五湖四海的人给予帮助。展现优秀共产党员的特质，在榜样面前，我虚心向他们学</w:t>
            </w:r>
            <w:r>
              <w:rPr>
                <w:rFonts w:ascii="仿宋" w:eastAsia="仿宋" w:hAnsi="仿宋" w:cs="宋体" w:hint="eastAsia"/>
                <w:color w:val="262626"/>
                <w:kern w:val="0"/>
                <w:sz w:val="24"/>
                <w:szCs w:val="24"/>
              </w:rPr>
              <w:t>习，在志愿者岗位继续发光发热，弘扬志愿精神。</w:t>
            </w:r>
          </w:p>
          <w:p w14:paraId="1A1887C7" w14:textId="77777777" w:rsidR="0004143E" w:rsidRDefault="003C65C9">
            <w:pPr>
              <w:ind w:firstLineChars="200" w:firstLine="482"/>
              <w:rPr>
                <w:rFonts w:ascii="仿宋" w:eastAsia="仿宋" w:hAnsi="仿宋" w:cs="仿宋"/>
                <w:sz w:val="24"/>
                <w:szCs w:val="24"/>
              </w:rPr>
            </w:pPr>
            <w:r>
              <w:rPr>
                <w:rFonts w:ascii="仿宋" w:eastAsia="仿宋" w:hAnsi="仿宋" w:cs="宋体" w:hint="eastAsia"/>
                <w:b/>
                <w:bCs/>
                <w:color w:val="262626"/>
                <w:kern w:val="0"/>
                <w:sz w:val="24"/>
                <w:szCs w:val="24"/>
              </w:rPr>
              <w:t>【钟佳蕊（学生党员）】：</w:t>
            </w:r>
            <w:r>
              <w:rPr>
                <w:rFonts w:ascii="仿宋" w:eastAsia="仿宋" w:hAnsi="仿宋" w:cs="仿宋" w:hint="eastAsia"/>
                <w:sz w:val="24"/>
                <w:szCs w:val="24"/>
              </w:rPr>
              <w:t>在此次进博会志愿者活动中有幸能成为一名咨询台的服务者，经过将近半个月的志愿者培训和上岗我深刻体会到了进博会志愿者“青春有为，进博有我，青年有为，无问西东。”的宝贵精神，周围有不少党员，认真负责，严肃活泼，他们的作风深深的影响到我，在这种环境的熏陶下我从他们身上学习到党员的标准，从此更加坚定了心中的信念要成为一名党员。直至今日，这种精神都还是时刻鞭策我前进的动力。正值五四青年节，有感而发：路漫漫其修远兮，吾将上下而求索，这个时代是青年大展身</w:t>
            </w:r>
            <w:r>
              <w:rPr>
                <w:rFonts w:ascii="仿宋" w:eastAsia="仿宋" w:hAnsi="仿宋" w:cs="仿宋" w:hint="eastAsia"/>
                <w:sz w:val="24"/>
                <w:szCs w:val="24"/>
              </w:rPr>
              <w:t>手，奋发有为的时代，道阻且长，行则降至。</w:t>
            </w:r>
          </w:p>
          <w:p w14:paraId="3A1D90D8" w14:textId="77777777" w:rsidR="0004143E" w:rsidRDefault="003C65C9">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lastRenderedPageBreak/>
              <w:t>【陈家祥（学生党员）】：</w:t>
            </w:r>
            <w:r>
              <w:rPr>
                <w:rFonts w:ascii="仿宋" w:eastAsia="仿宋" w:hAnsi="仿宋" w:cs="宋体" w:hint="eastAsia"/>
                <w:color w:val="262626"/>
                <w:kern w:val="0"/>
                <w:sz w:val="24"/>
                <w:szCs w:val="24"/>
              </w:rPr>
              <w:t>在参加了学生第四党支部组织的党组织生活，上海进博会党员志愿者分享会以后，我再一次认识到，优秀的可能不是一个人，可以是一批人，是一批思想上端正，学习上认真刻苦努力钻研，生活上积极进取乐于奉献的同志。而在我们党支部恰恰有这样一批人，他们不但能完成好校内的学习任务，同时也能积极投身到上海市的志愿者工作中，奉献自己的力量，起到党员模范带头作用。因为我也应该积极向他们学习，靠拢，以党员标准严格要求自己。</w:t>
            </w:r>
          </w:p>
          <w:p w14:paraId="1B4A871D" w14:textId="77777777" w:rsidR="0004143E" w:rsidRDefault="003C65C9">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【申静怡（学生党员）】：</w:t>
            </w:r>
            <w:r>
              <w:rPr>
                <w:rFonts w:ascii="仿宋" w:eastAsia="仿宋" w:hAnsi="仿宋" w:cs="宋体" w:hint="eastAsia"/>
                <w:color w:val="262626"/>
                <w:kern w:val="0"/>
                <w:sz w:val="24"/>
                <w:szCs w:val="24"/>
              </w:rPr>
              <w:t>我觉得很荣幸能够成为了第</w:t>
            </w:r>
            <w:r>
              <w:rPr>
                <w:rFonts w:ascii="仿宋" w:eastAsia="仿宋" w:hAnsi="仿宋" w:cs="宋体" w:hint="eastAsia"/>
                <w:color w:val="262626"/>
                <w:kern w:val="0"/>
                <w:sz w:val="24"/>
                <w:szCs w:val="24"/>
              </w:rPr>
              <w:t>四届进博会的小叶子，当然，这其中离不开黄家耀学长和钟佳蕊学姐的帮助，他们告诉了我，我们学校进博会志愿者报名的时间和学校考核方式，我也认真准备着，就想去看看他们口中所描述的进博会的样子。结果还算是有惊无险地通过了考核。</w:t>
            </w:r>
          </w:p>
          <w:p w14:paraId="152E1271" w14:textId="77777777" w:rsidR="0004143E" w:rsidRDefault="003C65C9">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color w:val="262626"/>
                <w:kern w:val="0"/>
                <w:sz w:val="24"/>
                <w:szCs w:val="24"/>
              </w:rPr>
              <w:t>然后，我讲一下我在进博会做志愿者具体干些什么吧，我是在办公室里帮助我们对接组长统计每日三个时间段的餐户商消费金额数据，简单来说就是在</w:t>
            </w:r>
            <w:r>
              <w:rPr>
                <w:rFonts w:ascii="仿宋" w:eastAsia="仿宋" w:hAnsi="仿宋" w:cs="宋体" w:hint="eastAsia"/>
                <w:color w:val="262626"/>
                <w:kern w:val="0"/>
                <w:sz w:val="24"/>
                <w:szCs w:val="24"/>
              </w:rPr>
              <w:t>Excel</w:t>
            </w:r>
            <w:r>
              <w:rPr>
                <w:rFonts w:ascii="仿宋" w:eastAsia="仿宋" w:hAnsi="仿宋" w:cs="宋体" w:hint="eastAsia"/>
                <w:color w:val="262626"/>
                <w:kern w:val="0"/>
                <w:sz w:val="24"/>
                <w:szCs w:val="24"/>
              </w:rPr>
              <w:t>填数据，根据这个数据，实时操控进博会</w:t>
            </w:r>
            <w:r>
              <w:rPr>
                <w:rFonts w:ascii="仿宋" w:eastAsia="仿宋" w:hAnsi="仿宋" w:cs="宋体" w:hint="eastAsia"/>
                <w:color w:val="262626"/>
                <w:kern w:val="0"/>
                <w:sz w:val="24"/>
                <w:szCs w:val="24"/>
              </w:rPr>
              <w:t>APP</w:t>
            </w:r>
            <w:r>
              <w:rPr>
                <w:rFonts w:ascii="仿宋" w:eastAsia="仿宋" w:hAnsi="仿宋" w:cs="宋体" w:hint="eastAsia"/>
                <w:color w:val="262626"/>
                <w:kern w:val="0"/>
                <w:sz w:val="24"/>
                <w:szCs w:val="24"/>
              </w:rPr>
              <w:t>后台，修改每个餐户需等待的用餐时间。</w:t>
            </w:r>
          </w:p>
          <w:p w14:paraId="238647A7" w14:textId="77777777" w:rsidR="0004143E" w:rsidRDefault="003C65C9">
            <w:pPr>
              <w:widowControl/>
              <w:spacing w:before="100" w:beforeAutospacing="1"/>
              <w:ind w:firstLine="482"/>
              <w:rPr>
                <w:rFonts w:ascii="仿宋" w:eastAsia="仿宋" w:hAnsi="仿宋" w:cs="宋体"/>
                <w:i/>
                <w:iCs/>
                <w:color w:val="262626"/>
                <w:kern w:val="0"/>
                <w:sz w:val="24"/>
                <w:szCs w:val="24"/>
              </w:rPr>
            </w:pPr>
            <w:r>
              <w:rPr>
                <w:rFonts w:ascii="仿宋" w:eastAsia="仿宋" w:hAnsi="仿宋" w:cs="宋体" w:hint="eastAsia"/>
                <w:color w:val="262626"/>
                <w:kern w:val="0"/>
                <w:sz w:val="24"/>
                <w:szCs w:val="24"/>
              </w:rPr>
              <w:t>闲暇时间也会去逛一逛展馆，看到里面许多展商在陈列产品时还会发放一些小福利</w:t>
            </w:r>
            <w:r>
              <w:rPr>
                <w:rFonts w:ascii="仿宋" w:eastAsia="仿宋" w:hAnsi="仿宋" w:cs="宋体" w:hint="eastAsia"/>
                <w:color w:val="262626"/>
                <w:kern w:val="0"/>
                <w:sz w:val="24"/>
                <w:szCs w:val="24"/>
              </w:rPr>
              <w:t>，有的可以通过玩小游戏获得，比如手机关注他们微博号公众号就可以拿十个币</w:t>
            </w:r>
            <w:r>
              <w:rPr>
                <w:rFonts w:ascii="仿宋" w:eastAsia="仿宋" w:hAnsi="仿宋" w:cs="宋体" w:hint="eastAsia"/>
                <w:color w:val="262626"/>
                <w:kern w:val="0"/>
                <w:sz w:val="24"/>
                <w:szCs w:val="24"/>
              </w:rPr>
              <w:t xml:space="preserve"> </w:t>
            </w:r>
            <w:r>
              <w:rPr>
                <w:rFonts w:ascii="仿宋" w:eastAsia="仿宋" w:hAnsi="仿宋" w:cs="宋体" w:hint="eastAsia"/>
                <w:color w:val="262626"/>
                <w:kern w:val="0"/>
                <w:sz w:val="24"/>
                <w:szCs w:val="24"/>
              </w:rPr>
              <w:t>，去投币到娃娃机抓你想要的玩偶，我反正最后是没抓到。</w:t>
            </w:r>
          </w:p>
          <w:p w14:paraId="717799E5" w14:textId="77777777" w:rsidR="0004143E" w:rsidRDefault="003C65C9">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color w:val="262626"/>
                <w:kern w:val="0"/>
                <w:sz w:val="24"/>
                <w:szCs w:val="24"/>
              </w:rPr>
              <w:t>欢乐的时光总是那么短暂，感觉没过几天，进博会就结束了，我们临行前还去北门拍照做留念，大家都非常的不舍，这次做进博会志愿者，对于我来说还是蛮有意义的，如果有机会下一次还会去。</w:t>
            </w:r>
          </w:p>
          <w:p w14:paraId="1457EA4B" w14:textId="77777777" w:rsidR="0004143E" w:rsidRDefault="003C65C9">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【周炼（学生党员）】：</w:t>
            </w:r>
            <w:r>
              <w:rPr>
                <w:rFonts w:ascii="仿宋" w:eastAsia="仿宋" w:hAnsi="仿宋" w:cs="宋体" w:hint="eastAsia"/>
                <w:color w:val="262626"/>
                <w:kern w:val="0"/>
                <w:sz w:val="24"/>
                <w:szCs w:val="24"/>
              </w:rPr>
              <w:t>会议上三位同学分享了自己在进博会的志愿者经历，听了他们的分享，我也获益匪浅。即便是在疫情依旧有反复的时期，国家也坚持开展进口博览会，展现了国家对外开放的决心和诚意，我们是开放的，我们是包容的</w:t>
            </w:r>
            <w:r>
              <w:rPr>
                <w:rFonts w:ascii="仿宋" w:eastAsia="仿宋" w:hAnsi="仿宋" w:cs="宋体" w:hint="eastAsia"/>
                <w:color w:val="262626"/>
                <w:kern w:val="0"/>
                <w:sz w:val="24"/>
                <w:szCs w:val="24"/>
              </w:rPr>
              <w:t>，进博会不仅是我们看世界的舞台，也是世界看我们的窗口。从他们的工作经历中可以了解到，志愿者的大多数工作是比较繁琐或者反复的，但是每一个志愿者都在自己的岗位上勤勤恳恳，认真完成每一项工作，这种对任何事都认真负责的态度是值得我学习的地方。</w:t>
            </w:r>
          </w:p>
          <w:p w14:paraId="0BC3FBB7" w14:textId="77777777" w:rsidR="0004143E" w:rsidRDefault="003C65C9">
            <w:pPr>
              <w:widowControl/>
              <w:spacing w:before="100" w:beforeAutospacing="1"/>
              <w:ind w:firstLine="482"/>
              <w:rPr>
                <w:rFonts w:ascii="仿宋" w:eastAsia="仿宋" w:hAnsi="仿宋" w:cs="宋体"/>
                <w:kern w:val="0"/>
                <w:sz w:val="24"/>
                <w:szCs w:val="24"/>
              </w:rPr>
            </w:pPr>
            <w:r>
              <w:rPr>
                <w:rFonts w:ascii="仿宋" w:eastAsia="仿宋" w:hAnsi="仿宋" w:cs="宋体" w:hint="eastAsia"/>
                <w:b/>
                <w:bCs/>
                <w:color w:val="262626"/>
                <w:kern w:val="0"/>
                <w:sz w:val="24"/>
                <w:szCs w:val="24"/>
              </w:rPr>
              <w:t>【潘依乐（学生党员）】：</w:t>
            </w:r>
            <w:r>
              <w:rPr>
                <w:rFonts w:ascii="仿宋" w:eastAsia="仿宋" w:hAnsi="仿宋" w:cs="宋体" w:hint="eastAsia"/>
                <w:color w:val="262626"/>
                <w:kern w:val="0"/>
                <w:sz w:val="24"/>
                <w:szCs w:val="24"/>
              </w:rPr>
              <w:t>青年志愿者活动是倡导团结友爱、助⼈为乐、见义勇为的社会风⽓，是当代社会注意⼀项⼗分⾼尚的事业。体现了中华民族助⼈为乐、扶贫济困的传统美德，是⼤有希望的事业。努⼒做好这项事业，有利于全社会树⽴奉献、友爱、互助、进步的时代新风范。这是当代⼤学⽣的⾏动指南，</w:t>
            </w:r>
            <w:r>
              <w:rPr>
                <w:rFonts w:ascii="仿宋" w:eastAsia="仿宋" w:hAnsi="仿宋" w:cs="宋体" w:hint="eastAsia"/>
                <w:color w:val="262626"/>
                <w:kern w:val="0"/>
                <w:sz w:val="24"/>
                <w:szCs w:val="24"/>
              </w:rPr>
              <w:t>是当代青年志愿者的使命。对于能够主动加入志愿者队伍的同志，我感到敬佩，同时，在生活中遇到需要志愿者的场合，我也会积极响应，力所能及奉献自己的力量。</w:t>
            </w:r>
          </w:p>
          <w:p w14:paraId="789C655B" w14:textId="77777777" w:rsidR="0004143E" w:rsidRDefault="003C65C9">
            <w:pPr>
              <w:ind w:firstLineChars="200" w:firstLine="482"/>
              <w:rPr>
                <w:rFonts w:ascii="仿宋" w:eastAsia="仿宋" w:hAnsi="仿宋" w:cs="宋体"/>
                <w:kern w:val="0"/>
                <w:sz w:val="24"/>
                <w:szCs w:val="24"/>
              </w:rPr>
            </w:pPr>
            <w:r>
              <w:rPr>
                <w:rFonts w:ascii="仿宋" w:eastAsia="仿宋" w:hAnsi="仿宋" w:cs="宋体" w:hint="eastAsia"/>
                <w:b/>
                <w:bCs/>
                <w:kern w:val="0"/>
                <w:sz w:val="24"/>
                <w:szCs w:val="24"/>
              </w:rPr>
              <w:t>【黄家耀（学生党员）】：</w:t>
            </w:r>
            <w:r>
              <w:rPr>
                <w:rFonts w:ascii="仿宋" w:eastAsia="仿宋" w:hAnsi="仿宋" w:cs="宋体" w:hint="eastAsia"/>
                <w:kern w:val="0"/>
                <w:sz w:val="24"/>
                <w:szCs w:val="24"/>
              </w:rPr>
              <w:t>进博分享：去年我抓住机遇，跟各校小叶子一起服务进博，认识了很多其它高校优秀的同学。我与同岗位的小叶子们互帮互助，成为了很好的朋友。我坚守优秀党员示范岗，起到了党员先锋模范作用，获得了参展观众及同岗位同</w:t>
            </w:r>
            <w:r>
              <w:rPr>
                <w:rFonts w:ascii="仿宋" w:eastAsia="仿宋" w:hAnsi="仿宋" w:cs="宋体" w:hint="eastAsia"/>
                <w:kern w:val="0"/>
                <w:sz w:val="24"/>
                <w:szCs w:val="24"/>
              </w:rPr>
              <w:lastRenderedPageBreak/>
              <w:t>学的一致好评，坚守自己为人民服务的入党初心，秉承“奉献、友爱、互助、进步”的志愿精神，成为了一名一年级小叶子。我始终坚守自己的中央环道西</w:t>
            </w:r>
            <w:r>
              <w:rPr>
                <w:rFonts w:ascii="仿宋" w:eastAsia="仿宋" w:hAnsi="仿宋" w:cs="宋体" w:hint="eastAsia"/>
                <w:kern w:val="0"/>
                <w:sz w:val="24"/>
                <w:szCs w:val="24"/>
              </w:rPr>
              <w:t>0</w:t>
            </w:r>
            <w:r>
              <w:rPr>
                <w:rFonts w:ascii="仿宋" w:eastAsia="仿宋" w:hAnsi="仿宋" w:cs="宋体" w:hint="eastAsia"/>
                <w:kern w:val="0"/>
                <w:sz w:val="24"/>
                <w:szCs w:val="24"/>
              </w:rPr>
              <w:t>点岗位，为各路咨询者答疑解惑，真诚善良的内心让我的目光中总是满含和善，哪怕是戴着口罩，也能看得出我溢于言表的微笑。能为祖国增光，为城市添彩是我的荣幸。</w:t>
            </w:r>
          </w:p>
          <w:p w14:paraId="22E95802" w14:textId="77777777" w:rsidR="0004143E" w:rsidRDefault="003C65C9">
            <w:pPr>
              <w:ind w:firstLineChars="200"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【王昊琛（学生党员）】</w:t>
            </w:r>
            <w:r>
              <w:rPr>
                <w:rFonts w:ascii="仿宋" w:eastAsia="仿宋" w:hAnsi="仿宋" w:cs="宋体" w:hint="eastAsia"/>
                <w:b/>
                <w:bCs/>
                <w:color w:val="262626"/>
                <w:kern w:val="0"/>
                <w:sz w:val="24"/>
                <w:szCs w:val="24"/>
              </w:rPr>
              <w:t>：</w:t>
            </w:r>
            <w:r>
              <w:rPr>
                <w:rFonts w:ascii="仿宋" w:eastAsia="仿宋" w:hAnsi="仿宋" w:cs="宋体" w:hint="eastAsia"/>
                <w:color w:val="262626"/>
                <w:kern w:val="0"/>
                <w:sz w:val="24"/>
                <w:szCs w:val="24"/>
              </w:rPr>
              <w:t>几位同志分享了进博会志愿者的工作感受，他们无私奉献让我非常感动。每一次问询服务、每一个指引手势、每一项服务流程，均体现着中国城市文明志愿者的能力与形象。也因此，这份志愿服务工作显得更有意义，不只是对我们的锻炼，也是一个很好的契机，让我们能在他人的感谢中收获赠人玫瑰的喜悦，让进博会志愿者的风采见于人前。尽管带着口罩，他们依旧可以通过“微笑”的眼睛将友善与热情传递给每一位宾朋，展现出了大国风范，更展现出了新一代中国青年的责任与担当。</w:t>
            </w:r>
          </w:p>
          <w:p w14:paraId="6CE2199E" w14:textId="77777777" w:rsidR="0004143E" w:rsidRDefault="003C65C9">
            <w:pPr>
              <w:ind w:firstLineChars="100" w:firstLine="241"/>
              <w:rPr>
                <w:rFonts w:ascii="仿宋" w:eastAsia="仿宋" w:hAnsi="仿宋" w:cs="仿宋"/>
                <w:sz w:val="24"/>
                <w:szCs w:val="24"/>
              </w:rPr>
            </w:pPr>
            <w:r>
              <w:rPr>
                <w:rFonts w:ascii="仿宋" w:eastAsia="仿宋" w:hAnsi="仿宋" w:cs="宋体" w:hint="eastAsia"/>
                <w:b/>
                <w:bCs/>
                <w:color w:val="262626"/>
                <w:kern w:val="0"/>
                <w:sz w:val="24"/>
                <w:szCs w:val="24"/>
              </w:rPr>
              <w:t>【徐浩洋（学生党员）】：</w:t>
            </w:r>
            <w:r>
              <w:rPr>
                <w:rFonts w:ascii="仿宋" w:eastAsia="仿宋" w:hAnsi="仿宋" w:cs="仿宋" w:hint="eastAsia"/>
                <w:sz w:val="24"/>
                <w:szCs w:val="24"/>
              </w:rPr>
              <w:t>通过学习党支部几位同学的进博会经历分享，也激发了我想</w:t>
            </w:r>
            <w:r>
              <w:rPr>
                <w:rFonts w:ascii="仿宋" w:eastAsia="仿宋" w:hAnsi="仿宋" w:cs="仿宋" w:hint="eastAsia"/>
                <w:sz w:val="24"/>
                <w:szCs w:val="24"/>
              </w:rPr>
              <w:t>要投入志愿者行列的热情，他们奋战在志愿一线，早出晚归，通过不懈的努力和坚持，为整个进博会奉献着自己的力量，燃烧着自己的青春，让我想起当代青年的的责任意识和担当精神，我也会像他们一样积极投身志愿者行业，勇于奉献自己的力量。</w:t>
            </w:r>
          </w:p>
          <w:p w14:paraId="38FDBAE2" w14:textId="77777777" w:rsidR="0004143E" w:rsidRDefault="0004143E">
            <w:pPr>
              <w:ind w:firstLineChars="200" w:firstLine="480"/>
              <w:rPr>
                <w:rFonts w:ascii="仿宋" w:eastAsia="仿宋" w:hAnsi="仿宋" w:cs="仿宋"/>
                <w:color w:val="FF0000"/>
                <w:sz w:val="24"/>
                <w:szCs w:val="24"/>
              </w:rPr>
            </w:pPr>
          </w:p>
          <w:p w14:paraId="78F74CEF" w14:textId="77777777" w:rsidR="0004143E" w:rsidRDefault="003C65C9">
            <w:pPr>
              <w:ind w:firstLineChars="200" w:firstLine="482"/>
              <w:rPr>
                <w:rFonts w:ascii="仿宋" w:eastAsia="仿宋" w:hAnsi="仿宋" w:cs="宋体"/>
                <w:color w:val="FF0000"/>
                <w:kern w:val="0"/>
                <w:sz w:val="24"/>
                <w:szCs w:val="24"/>
              </w:rPr>
            </w:pPr>
            <w:r>
              <w:rPr>
                <w:rFonts w:ascii="仿宋" w:eastAsia="仿宋" w:hAnsi="仿宋" w:cs="宋体" w:hint="eastAsia"/>
                <w:b/>
                <w:bCs/>
                <w:color w:val="262626"/>
                <w:kern w:val="0"/>
                <w:sz w:val="24"/>
                <w:szCs w:val="24"/>
              </w:rPr>
              <w:t>【刘诗钰（学生党员）】：</w:t>
            </w:r>
            <w:r>
              <w:rPr>
                <w:rFonts w:ascii="仿宋" w:eastAsia="仿宋" w:hAnsi="仿宋" w:cs="宋体" w:hint="eastAsia"/>
                <w:color w:val="262626"/>
                <w:kern w:val="0"/>
                <w:sz w:val="24"/>
                <w:szCs w:val="24"/>
              </w:rPr>
              <w:t>通过党支部同志分享进博会心得，我感触很深，我也希望有机会可以像他们一样，成为一名光荣的进博会志愿者，为别人服务，开阔自己的视野。同时，今年进博会虽然已经结束了，但开放合作的盛会不会落幕。一个开放的大门越开越大的中国，必将持续被世界“看好”，在互利共赢中更好造福各国</w:t>
            </w:r>
            <w:r>
              <w:rPr>
                <w:rFonts w:ascii="仿宋" w:eastAsia="仿宋" w:hAnsi="仿宋" w:cs="宋体" w:hint="eastAsia"/>
                <w:color w:val="262626"/>
                <w:kern w:val="0"/>
                <w:sz w:val="24"/>
                <w:szCs w:val="24"/>
              </w:rPr>
              <w:t>人民。</w:t>
            </w:r>
          </w:p>
          <w:p w14:paraId="424F6F0D" w14:textId="77777777" w:rsidR="0004143E" w:rsidRDefault="003C65C9">
            <w:pPr>
              <w:ind w:firstLineChars="200" w:firstLine="482"/>
              <w:rPr>
                <w:rFonts w:ascii="仿宋" w:eastAsia="仿宋" w:hAnsi="仿宋" w:cs="宋体"/>
                <w:kern w:val="0"/>
                <w:sz w:val="24"/>
                <w:szCs w:val="24"/>
              </w:rPr>
            </w:pPr>
            <w:r>
              <w:rPr>
                <w:rFonts w:ascii="仿宋" w:eastAsia="仿宋" w:hAnsi="仿宋" w:cs="宋体" w:hint="eastAsia"/>
                <w:b/>
                <w:bCs/>
                <w:color w:val="262626"/>
                <w:kern w:val="0"/>
                <w:sz w:val="24"/>
                <w:szCs w:val="24"/>
              </w:rPr>
              <w:t>【陈梦婷（学生党员）】：</w:t>
            </w:r>
            <w:r>
              <w:rPr>
                <w:rFonts w:ascii="仿宋" w:eastAsia="仿宋" w:hAnsi="仿宋" w:cs="宋体" w:hint="eastAsia"/>
                <w:color w:val="262626"/>
                <w:kern w:val="0"/>
                <w:sz w:val="24"/>
                <w:szCs w:val="24"/>
              </w:rPr>
              <w:t>在听了三位党支部同志分享的进博会志愿者的经历，让我十分敬佩。一个微笑，一声“你好”，一次指引，他们以热情服务八方宾客，成为了一张亮丽的“青春名片”。在进博会上，能深刻地领略中国如今开放包容，互利共赢的理念。通过他们的分享，感受到他们彰显了青年志愿者队伍的向心力和战斗力，切实做到志愿服务学思践悟、知行合一。有着坚定理想信念、勇于担当。</w:t>
            </w:r>
          </w:p>
          <w:p w14:paraId="7C6413DF" w14:textId="77777777" w:rsidR="0004143E" w:rsidRDefault="003C65C9">
            <w:pPr>
              <w:ind w:firstLineChars="200"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【夏彦诚（学生党员）】：</w:t>
            </w:r>
            <w:r>
              <w:rPr>
                <w:rFonts w:ascii="仿宋" w:eastAsia="仿宋" w:hAnsi="仿宋" w:cs="宋体" w:hint="eastAsia"/>
                <w:color w:val="262626"/>
                <w:kern w:val="0"/>
                <w:sz w:val="24"/>
                <w:szCs w:val="24"/>
              </w:rPr>
              <w:t>进博会是中国牵头举办的促进多边金毛关系发展，融入全球产业链、价值链，实现优势互补、互利共赢的一个机遇。听了三位同学的分享</w:t>
            </w:r>
            <w:r>
              <w:rPr>
                <w:rFonts w:ascii="仿宋" w:eastAsia="仿宋" w:hAnsi="仿宋" w:cs="宋体" w:hint="eastAsia"/>
                <w:color w:val="262626"/>
                <w:kern w:val="0"/>
                <w:sz w:val="24"/>
                <w:szCs w:val="24"/>
              </w:rPr>
              <w:t>，我更觉得进博会是一个很好地平台，参加进博会志愿者可以更好的锻炼自身的能力，开拓全球视野，了解世界的产品发展，为以后我们进入社会可以更好的为社会做出贡献</w:t>
            </w:r>
          </w:p>
          <w:p w14:paraId="265B3D29" w14:textId="77777777" w:rsidR="0004143E" w:rsidRDefault="003C65C9">
            <w:pPr>
              <w:ind w:firstLineChars="200"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【王俞鑫（学生党员）】：</w:t>
            </w:r>
            <w:r>
              <w:rPr>
                <w:rFonts w:ascii="仿宋" w:eastAsia="仿宋" w:hAnsi="仿宋" w:cs="宋体" w:hint="eastAsia"/>
                <w:color w:val="262626"/>
                <w:kern w:val="0"/>
                <w:sz w:val="24"/>
                <w:szCs w:val="24"/>
              </w:rPr>
              <w:t>在两位同志分享了自己作为进博会“小叶子”的经历后，我才知道进博会的志愿者是需要几倍于真正服务时间的训练时间，是他们经过大量培训、不懈努力，才能在短短</w:t>
            </w:r>
            <w:r>
              <w:rPr>
                <w:rFonts w:ascii="仿宋" w:eastAsia="仿宋" w:hAnsi="仿宋" w:cs="宋体" w:hint="eastAsia"/>
                <w:color w:val="262626"/>
                <w:kern w:val="0"/>
                <w:sz w:val="24"/>
                <w:szCs w:val="24"/>
              </w:rPr>
              <w:t>6</w:t>
            </w:r>
            <w:r>
              <w:rPr>
                <w:rFonts w:ascii="仿宋" w:eastAsia="仿宋" w:hAnsi="仿宋" w:cs="宋体" w:hint="eastAsia"/>
                <w:color w:val="262626"/>
                <w:kern w:val="0"/>
                <w:sz w:val="24"/>
                <w:szCs w:val="24"/>
              </w:rPr>
              <w:t>天内为全世界展现出中国海纳百川、共享未来的气魄。他们的无私奉献令人十分感动，我一定会向他们学习，努力提高自己为人民服务的本领，以青春之我、奋斗之我，做青春的追梦人和圆梦人</w:t>
            </w:r>
            <w:r>
              <w:rPr>
                <w:rFonts w:ascii="仿宋" w:eastAsia="仿宋" w:hAnsi="仿宋" w:cs="宋体" w:hint="eastAsia"/>
                <w:b/>
                <w:bCs/>
                <w:color w:val="262626"/>
                <w:kern w:val="0"/>
                <w:sz w:val="24"/>
                <w:szCs w:val="24"/>
              </w:rPr>
              <w:t>。</w:t>
            </w:r>
          </w:p>
          <w:p w14:paraId="15461E25" w14:textId="77777777" w:rsidR="0004143E" w:rsidRDefault="003C65C9">
            <w:pPr>
              <w:ind w:firstLineChars="200" w:firstLine="482"/>
              <w:rPr>
                <w:rFonts w:ascii="仿宋" w:eastAsia="仿宋" w:hAnsi="仿宋" w:cs="宋体"/>
                <w:color w:val="FF0000"/>
                <w:kern w:val="0"/>
                <w:sz w:val="24"/>
                <w:szCs w:val="24"/>
              </w:rPr>
            </w:pPr>
            <w:r>
              <w:rPr>
                <w:rFonts w:ascii="仿宋" w:eastAsia="仿宋" w:hAnsi="仿宋" w:cs="宋体" w:hint="eastAsia"/>
                <w:b/>
                <w:bCs/>
                <w:color w:val="262626"/>
                <w:kern w:val="0"/>
                <w:sz w:val="24"/>
                <w:szCs w:val="24"/>
              </w:rPr>
              <w:t>【宋洁睿（学生党员）】：</w:t>
            </w:r>
            <w:r>
              <w:rPr>
                <w:rFonts w:ascii="仿宋" w:eastAsia="仿宋" w:hAnsi="仿宋" w:cs="宋体" w:hint="eastAsia"/>
                <w:color w:val="262626"/>
                <w:kern w:val="0"/>
                <w:sz w:val="24"/>
                <w:szCs w:val="24"/>
              </w:rPr>
              <w:t>今天听了两位同学进博会志愿者的分享，让我心生敬佩。进博会是一场以国家为东道主的重大展会</w:t>
            </w:r>
            <w:r>
              <w:rPr>
                <w:rFonts w:ascii="仿宋" w:eastAsia="仿宋" w:hAnsi="仿宋" w:cs="宋体" w:hint="eastAsia"/>
                <w:color w:val="262626"/>
                <w:kern w:val="0"/>
                <w:sz w:val="24"/>
                <w:szCs w:val="24"/>
              </w:rPr>
              <w:t xml:space="preserve"> </w:t>
            </w:r>
            <w:r>
              <w:rPr>
                <w:rFonts w:ascii="仿宋" w:eastAsia="仿宋" w:hAnsi="仿宋" w:cs="宋体" w:hint="eastAsia"/>
                <w:color w:val="262626"/>
                <w:kern w:val="0"/>
                <w:sz w:val="24"/>
                <w:szCs w:val="24"/>
              </w:rPr>
              <w:t>是中国政府坚定支持贸易自由化和经济全球化，主动向世界开放市场的重大举措。进博会的举办有力地推动了五个发展战略和一个倡议。志愿者的日子很累，但这份意志和志愿者期间的无私付出都值得我们学习。</w:t>
            </w:r>
          </w:p>
          <w:p w14:paraId="3DFF3986" w14:textId="77777777" w:rsidR="0004143E" w:rsidRDefault="003C65C9">
            <w:pPr>
              <w:ind w:firstLineChars="200"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【任梓豪（学生党员）】：</w:t>
            </w:r>
            <w:r>
              <w:rPr>
                <w:rFonts w:ascii="仿宋" w:eastAsia="仿宋" w:hAnsi="仿宋" w:cs="宋体" w:hint="eastAsia"/>
                <w:kern w:val="0"/>
                <w:sz w:val="24"/>
                <w:szCs w:val="24"/>
              </w:rPr>
              <w:t>在听了支部多位优秀党员分享自己的志愿者事迹后，我感受良多。在疫情严重的</w:t>
            </w:r>
            <w:r>
              <w:rPr>
                <w:rFonts w:ascii="仿宋" w:eastAsia="仿宋" w:hAnsi="仿宋" w:cs="宋体" w:hint="eastAsia"/>
                <w:kern w:val="0"/>
                <w:sz w:val="24"/>
                <w:szCs w:val="24"/>
              </w:rPr>
              <w:t>2020</w:t>
            </w:r>
            <w:r>
              <w:rPr>
                <w:rFonts w:ascii="仿宋" w:eastAsia="仿宋" w:hAnsi="仿宋" w:cs="宋体" w:hint="eastAsia"/>
                <w:kern w:val="0"/>
                <w:sz w:val="24"/>
                <w:szCs w:val="24"/>
              </w:rPr>
              <w:t>年开展的进博会中，我们支部的党员不顾疫情的风险，仍要投身于志愿活动，服务他人，这是一种自我奉献，舍己为人的高尚品德，更体现出了我们青年</w:t>
            </w:r>
            <w:r>
              <w:rPr>
                <w:rFonts w:ascii="仿宋" w:eastAsia="仿宋" w:hAnsi="仿宋" w:cs="宋体" w:hint="eastAsia"/>
                <w:kern w:val="0"/>
                <w:sz w:val="24"/>
                <w:szCs w:val="24"/>
              </w:rPr>
              <w:t>党员的担当与责任。我们势必要发扬这种精神，在国家危难之际，有人能顶上去，不怕苦不怕难，用扛在肩上的责任告诉向全世界证明，中国的青年是可堪大任，能带领中国走向美好未来的。</w:t>
            </w:r>
          </w:p>
          <w:p w14:paraId="034E997B" w14:textId="77777777" w:rsidR="0004143E" w:rsidRDefault="0004143E">
            <w:pPr>
              <w:ind w:firstLineChars="200" w:firstLine="482"/>
              <w:rPr>
                <w:rFonts w:ascii="仿宋" w:eastAsia="仿宋" w:hAnsi="仿宋" w:cs="宋体"/>
                <w:b/>
                <w:bCs/>
                <w:color w:val="262626"/>
                <w:kern w:val="0"/>
                <w:sz w:val="24"/>
                <w:szCs w:val="24"/>
              </w:rPr>
            </w:pPr>
          </w:p>
          <w:p w14:paraId="7962C851" w14:textId="77777777" w:rsidR="0004143E" w:rsidRDefault="003C65C9">
            <w:pPr>
              <w:ind w:firstLineChars="200"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支部书记总结：</w:t>
            </w:r>
            <w:r>
              <w:rPr>
                <w:rFonts w:ascii="仿宋" w:eastAsia="仿宋" w:hAnsi="仿宋" w:cs="宋体" w:hint="eastAsia"/>
                <w:color w:val="262626"/>
                <w:kern w:val="0"/>
                <w:sz w:val="24"/>
                <w:szCs w:val="24"/>
              </w:rPr>
              <w:t>千川汇海阔，风好正扬帆。广大青年学生紧密团结在以习近平同志为核心的党中央周围，坚定理想信念，志存高远，脚踏实地，勇做时代的弄潮儿，一定能够担当起党和人民赋予的历史重任，在实现中国梦的生动实践中放飞青春梦想，在为人民利益的不懈奋斗中书写人生华章！</w:t>
            </w:r>
          </w:p>
        </w:tc>
      </w:tr>
    </w:tbl>
    <w:p w14:paraId="1F237108" w14:textId="77777777" w:rsidR="0004143E" w:rsidRDefault="0004143E"/>
    <w:sectPr w:rsidR="000414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0BF95" w14:textId="77777777" w:rsidR="003C65C9" w:rsidRDefault="003C65C9" w:rsidP="004F6444">
      <w:r>
        <w:separator/>
      </w:r>
    </w:p>
  </w:endnote>
  <w:endnote w:type="continuationSeparator" w:id="0">
    <w:p w14:paraId="417C8E18" w14:textId="77777777" w:rsidR="003C65C9" w:rsidRDefault="003C65C9" w:rsidP="004F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B23E" w14:textId="77777777" w:rsidR="003C65C9" w:rsidRDefault="003C65C9" w:rsidP="004F6444">
      <w:r>
        <w:separator/>
      </w:r>
    </w:p>
  </w:footnote>
  <w:footnote w:type="continuationSeparator" w:id="0">
    <w:p w14:paraId="2CBB87D4" w14:textId="77777777" w:rsidR="003C65C9" w:rsidRDefault="003C65C9" w:rsidP="004F64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9B6"/>
    <w:rsid w:val="000262CA"/>
    <w:rsid w:val="0003070C"/>
    <w:rsid w:val="0004143E"/>
    <w:rsid w:val="000644A8"/>
    <w:rsid w:val="00082B04"/>
    <w:rsid w:val="00085189"/>
    <w:rsid w:val="000C3EFD"/>
    <w:rsid w:val="001A0A78"/>
    <w:rsid w:val="001C33DC"/>
    <w:rsid w:val="001F28DD"/>
    <w:rsid w:val="001F623B"/>
    <w:rsid w:val="00216419"/>
    <w:rsid w:val="002619B6"/>
    <w:rsid w:val="002623DF"/>
    <w:rsid w:val="00273A10"/>
    <w:rsid w:val="002B5409"/>
    <w:rsid w:val="002D3395"/>
    <w:rsid w:val="003B4B3D"/>
    <w:rsid w:val="003C2FB6"/>
    <w:rsid w:val="003C65C9"/>
    <w:rsid w:val="003E5C41"/>
    <w:rsid w:val="004070B6"/>
    <w:rsid w:val="004332D4"/>
    <w:rsid w:val="00456A76"/>
    <w:rsid w:val="004A5E07"/>
    <w:rsid w:val="004D4D61"/>
    <w:rsid w:val="004E6416"/>
    <w:rsid w:val="004F6444"/>
    <w:rsid w:val="005102AC"/>
    <w:rsid w:val="005373B1"/>
    <w:rsid w:val="00555E1F"/>
    <w:rsid w:val="00580E08"/>
    <w:rsid w:val="00586F76"/>
    <w:rsid w:val="005C2095"/>
    <w:rsid w:val="005C2750"/>
    <w:rsid w:val="005D211E"/>
    <w:rsid w:val="00685EA9"/>
    <w:rsid w:val="006D6B95"/>
    <w:rsid w:val="0073702D"/>
    <w:rsid w:val="007E1B78"/>
    <w:rsid w:val="007E267A"/>
    <w:rsid w:val="00824E1A"/>
    <w:rsid w:val="00835683"/>
    <w:rsid w:val="0086463D"/>
    <w:rsid w:val="00864DA6"/>
    <w:rsid w:val="00881567"/>
    <w:rsid w:val="008C10B6"/>
    <w:rsid w:val="008D39BD"/>
    <w:rsid w:val="008E7A61"/>
    <w:rsid w:val="00910535"/>
    <w:rsid w:val="0092478B"/>
    <w:rsid w:val="00966A32"/>
    <w:rsid w:val="00995E2F"/>
    <w:rsid w:val="009B6F30"/>
    <w:rsid w:val="009D5EA0"/>
    <w:rsid w:val="00AE05A3"/>
    <w:rsid w:val="00AE30C8"/>
    <w:rsid w:val="00B341D1"/>
    <w:rsid w:val="00B97B7D"/>
    <w:rsid w:val="00BA04E4"/>
    <w:rsid w:val="00BC7B0C"/>
    <w:rsid w:val="00C20B78"/>
    <w:rsid w:val="00C22014"/>
    <w:rsid w:val="00C5444F"/>
    <w:rsid w:val="00CB09C8"/>
    <w:rsid w:val="00CD0E4A"/>
    <w:rsid w:val="00CE1DB9"/>
    <w:rsid w:val="00CE62C6"/>
    <w:rsid w:val="00D03F35"/>
    <w:rsid w:val="00D5078A"/>
    <w:rsid w:val="00DA6720"/>
    <w:rsid w:val="00DE02E2"/>
    <w:rsid w:val="00E40D51"/>
    <w:rsid w:val="00E41BD2"/>
    <w:rsid w:val="00E572F7"/>
    <w:rsid w:val="00E62110"/>
    <w:rsid w:val="00E71F81"/>
    <w:rsid w:val="00E91D50"/>
    <w:rsid w:val="00EB310F"/>
    <w:rsid w:val="00F06410"/>
    <w:rsid w:val="00F27310"/>
    <w:rsid w:val="00F6692C"/>
    <w:rsid w:val="00FA69C2"/>
    <w:rsid w:val="00FE1160"/>
    <w:rsid w:val="047235B3"/>
    <w:rsid w:val="0F0E6C8C"/>
    <w:rsid w:val="11C060EA"/>
    <w:rsid w:val="13232472"/>
    <w:rsid w:val="15125F20"/>
    <w:rsid w:val="2123787F"/>
    <w:rsid w:val="2281119D"/>
    <w:rsid w:val="28E42CED"/>
    <w:rsid w:val="329E17D1"/>
    <w:rsid w:val="36FB00F6"/>
    <w:rsid w:val="39E8600D"/>
    <w:rsid w:val="3AB9006E"/>
    <w:rsid w:val="3AD20E29"/>
    <w:rsid w:val="3F9A1761"/>
    <w:rsid w:val="420313FA"/>
    <w:rsid w:val="4C8615D1"/>
    <w:rsid w:val="4DAF1957"/>
    <w:rsid w:val="58901604"/>
    <w:rsid w:val="5A920243"/>
    <w:rsid w:val="5CB12001"/>
    <w:rsid w:val="5FB93BD4"/>
    <w:rsid w:val="63A15580"/>
    <w:rsid w:val="796D5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701CD"/>
  <w15:docId w15:val="{806FB8F2-FABE-4981-BA7D-129B393B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Pr>
      <w:b/>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6</Pages>
  <Words>728</Words>
  <Characters>4153</Characters>
  <Application>Microsoft Office Word</Application>
  <DocSecurity>0</DocSecurity>
  <Lines>34</Lines>
  <Paragraphs>9</Paragraphs>
  <ScaleCrop>false</ScaleCrop>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xinshen zhao</dc:creator>
  <cp:lastModifiedBy>871338796@qq.com</cp:lastModifiedBy>
  <cp:revision>8</cp:revision>
  <dcterms:created xsi:type="dcterms:W3CDTF">2022-04-29T09:57:00Z</dcterms:created>
  <dcterms:modified xsi:type="dcterms:W3CDTF">2022-05-11T12:49:00Z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F54E8A97C7454E1B964A88DFEA27B0C6</vt:lpwstr>
  </property>
</Properties>
</file>