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CEF" w:rsidRDefault="007C6779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:rsidR="00667CEF" w:rsidRDefault="007C6779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 w:rsidR="006E4C6C">
        <w:rPr>
          <w:rFonts w:ascii="黑体" w:eastAsia="黑体" w:hAnsi="黑体" w:cs="Arial" w:hint="eastAsia"/>
          <w:b/>
          <w:color w:val="000000" w:themeColor="text1"/>
          <w:kern w:val="0"/>
          <w:sz w:val="30"/>
          <w:szCs w:val="30"/>
          <w:u w:val="single"/>
        </w:rPr>
        <w:t>5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:rsidR="00667CEF" w:rsidRDefault="007C6779" w:rsidP="00F05D92">
      <w:pPr>
        <w:widowControl/>
        <w:spacing w:afterLines="100" w:line="460" w:lineRule="exact"/>
        <w:jc w:val="center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667CEF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研究生第二党支部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金薇薇</w:t>
            </w:r>
          </w:p>
        </w:tc>
      </w:tr>
      <w:tr w:rsidR="00667CEF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:rsidR="00667CEF" w:rsidRDefault="007C6779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（   ）是   （ ○）否 </w:t>
            </w:r>
          </w:p>
        </w:tc>
      </w:tr>
      <w:tr w:rsidR="00667CEF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667CEF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6E4C6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 w:rsidR="007C6779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 w:rsidR="007C6779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:rsidR="00667CEF" w:rsidRDefault="007C6779" w:rsidP="00F93F71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F93F71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艺术楼C315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研究3月份支部组织生活计划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4C2C0F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会议主要议题：研究4月份支部生活计划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F05D92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D92" w:rsidRDefault="00F05D92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D92" w:rsidRDefault="00F05D92" w:rsidP="00F05D9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5月9日</w:t>
            </w:r>
          </w:p>
          <w:p w:rsidR="00F05D92" w:rsidRDefault="00F05D92" w:rsidP="00F05D92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12:00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D92" w:rsidRDefault="00F05D92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艺术楼C315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D92" w:rsidRDefault="00F05D92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研究发展对象人选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D92" w:rsidRDefault="00F05D92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会议主要议题：确定项舒扬等4位同学为发展对象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D92" w:rsidRDefault="00F05D92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667CEF">
        <w:trPr>
          <w:trHeight w:val="2145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6E4C6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 w:rsidR="007C6779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 w:rsidR="007C6779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:rsidR="00667CEF" w:rsidRDefault="007C6779" w:rsidP="00F93F71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F93F71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 w:rsidR="00F93F71">
              <w:rPr>
                <w:rFonts w:ascii="仿宋" w:eastAsia="仿宋" w:hAnsi="仿宋" w:hint="eastAsia"/>
                <w:kern w:val="0"/>
                <w:sz w:val="24"/>
              </w:rPr>
              <w:t>3</w:t>
            </w:r>
            <w:r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艺术楼C315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F93F71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集中学习中国共产党第二十届中央委员会第二次全体会议精神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779" w:rsidRPr="007C6779" w:rsidRDefault="007C6779" w:rsidP="007C6779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7C6779">
              <w:rPr>
                <w:rFonts w:ascii="仿宋" w:eastAsia="仿宋" w:hAnsi="仿宋" w:hint="eastAsia"/>
                <w:kern w:val="0"/>
                <w:sz w:val="24"/>
              </w:rPr>
              <w:t>1、</w:t>
            </w:r>
            <w:r w:rsidR="00AF6451" w:rsidRPr="00AF6451">
              <w:rPr>
                <w:rFonts w:ascii="仿宋" w:eastAsia="仿宋" w:hAnsi="仿宋" w:hint="eastAsia"/>
                <w:kern w:val="0"/>
                <w:sz w:val="24"/>
              </w:rPr>
              <w:t>吴文治副院长就“艺工并举 产教融合——培养德智体美劳全面发展的社会主义建设者和接班人”为主题，开展研究生第二党支部党课学习。</w:t>
            </w:r>
          </w:p>
          <w:p w:rsidR="00667CEF" w:rsidRDefault="007C6779" w:rsidP="007C6779">
            <w:pPr>
              <w:widowControl/>
              <w:jc w:val="left"/>
              <w:rPr>
                <w:rFonts w:ascii="仿宋_GB2312" w:eastAsia="仿宋_GB2312" w:hAnsi="华文中宋"/>
                <w:sz w:val="24"/>
              </w:rPr>
            </w:pPr>
            <w:r w:rsidRPr="007C6779">
              <w:rPr>
                <w:rFonts w:ascii="仿宋" w:eastAsia="仿宋" w:hAnsi="仿宋" w:hint="eastAsia"/>
                <w:kern w:val="0"/>
                <w:sz w:val="24"/>
              </w:rPr>
              <w:t>2、</w:t>
            </w:r>
            <w:r w:rsidR="006E4C6C">
              <w:rPr>
                <w:rFonts w:ascii="仿宋" w:eastAsia="仿宋" w:hAnsi="仿宋" w:hint="eastAsia"/>
                <w:kern w:val="0"/>
                <w:sz w:val="24"/>
              </w:rPr>
              <w:t>学习中国共产党第二十届中央委员会第二次全体会议精神的关键词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EF" w:rsidRDefault="007C6779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F93F71">
        <w:trPr>
          <w:trHeight w:val="2145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F71" w:rsidRDefault="00F93F71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专题研讨会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F71" w:rsidRDefault="006E4C6C" w:rsidP="00F93F71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 w:rsidR="00F93F71" w:rsidRPr="00F93F71">
              <w:rPr>
                <w:rFonts w:ascii="仿宋" w:eastAsia="仿宋" w:hAnsi="仿宋" w:hint="eastAsia"/>
                <w:kern w:val="0"/>
                <w:sz w:val="24"/>
              </w:rPr>
              <w:t>月1</w:t>
            </w:r>
            <w:r>
              <w:rPr>
                <w:rFonts w:ascii="仿宋" w:eastAsia="仿宋" w:hAnsi="仿宋" w:hint="eastAsia"/>
                <w:kern w:val="0"/>
                <w:sz w:val="24"/>
              </w:rPr>
              <w:t>0</w:t>
            </w:r>
            <w:r w:rsidR="00F93F71" w:rsidRPr="00F93F71">
              <w:rPr>
                <w:rFonts w:ascii="仿宋" w:eastAsia="仿宋" w:hAnsi="仿宋" w:hint="eastAsia"/>
                <w:kern w:val="0"/>
                <w:sz w:val="24"/>
              </w:rPr>
              <w:t xml:space="preserve"> 1</w:t>
            </w:r>
            <w:r>
              <w:rPr>
                <w:rFonts w:ascii="仿宋" w:eastAsia="仿宋" w:hAnsi="仿宋" w:hint="eastAsia"/>
                <w:kern w:val="0"/>
                <w:sz w:val="24"/>
              </w:rPr>
              <w:t>7</w:t>
            </w:r>
            <w:r w:rsidR="00F93F71" w:rsidRPr="00F93F71">
              <w:rPr>
                <w:rFonts w:ascii="仿宋" w:eastAsia="仿宋" w:hAnsi="仿宋" w:hint="eastAsia"/>
                <w:kern w:val="0"/>
                <w:sz w:val="24"/>
              </w:rPr>
              <w:t>：00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F71" w:rsidRDefault="00F93F71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艺术楼C315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F71" w:rsidRDefault="006E4C6C" w:rsidP="006E4C6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党章</w:t>
            </w:r>
            <w:r w:rsidR="00F93F71" w:rsidRPr="00F93F71">
              <w:rPr>
                <w:rFonts w:ascii="仿宋" w:eastAsia="仿宋" w:hAnsi="仿宋" w:hint="eastAsia"/>
                <w:kern w:val="0"/>
                <w:sz w:val="24"/>
              </w:rPr>
              <w:t>学习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F71" w:rsidRPr="00F93F71" w:rsidRDefault="006E4C6C" w:rsidP="00F93F71">
            <w:pPr>
              <w:ind w:firstLineChars="200" w:firstLine="480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学习党章总纲及第一章</w:t>
            </w:r>
          </w:p>
          <w:p w:rsidR="00F93F71" w:rsidRDefault="00F93F71">
            <w:pPr>
              <w:widowControl/>
              <w:jc w:val="left"/>
              <w:rPr>
                <w:rFonts w:ascii="仿宋_GB2312" w:eastAsia="仿宋_GB2312" w:hAnsi="华文中宋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F71" w:rsidRDefault="006E4C6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  <w:p w:rsidR="006E4C6C" w:rsidRDefault="006E4C6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</w:tbl>
    <w:p w:rsidR="00667CEF" w:rsidRDefault="00667CEF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</w:p>
    <w:p w:rsidR="00667CEF" w:rsidRDefault="007C6779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备注：标红部分为填写示例；</w:t>
      </w:r>
    </w:p>
    <w:sectPr w:rsidR="00667CEF" w:rsidSect="00667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Y5ZGQyNmYxMGFjNGVmNDEzNWQ1YmQzMzFkYjQwMzUifQ=="/>
  </w:docVars>
  <w:rsids>
    <w:rsidRoot w:val="001F1204"/>
    <w:rsid w:val="00111188"/>
    <w:rsid w:val="001F1204"/>
    <w:rsid w:val="00212988"/>
    <w:rsid w:val="002F7E4D"/>
    <w:rsid w:val="003A2CA9"/>
    <w:rsid w:val="004C2C0F"/>
    <w:rsid w:val="00667CEF"/>
    <w:rsid w:val="006E4C6C"/>
    <w:rsid w:val="00720452"/>
    <w:rsid w:val="00730AE4"/>
    <w:rsid w:val="007C6779"/>
    <w:rsid w:val="00986A83"/>
    <w:rsid w:val="00AF6451"/>
    <w:rsid w:val="00B415C4"/>
    <w:rsid w:val="00F05D92"/>
    <w:rsid w:val="00F93F71"/>
    <w:rsid w:val="0A037470"/>
    <w:rsid w:val="10A17C97"/>
    <w:rsid w:val="174D1912"/>
    <w:rsid w:val="214B7F29"/>
    <w:rsid w:val="227609CD"/>
    <w:rsid w:val="274912B9"/>
    <w:rsid w:val="66D96AE7"/>
    <w:rsid w:val="7100515F"/>
    <w:rsid w:val="72BC63B0"/>
    <w:rsid w:val="7D196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CE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667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67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67CEF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67CE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marco</cp:lastModifiedBy>
  <cp:revision>3</cp:revision>
  <dcterms:created xsi:type="dcterms:W3CDTF">2023-05-18T10:43:00Z</dcterms:created>
  <dcterms:modified xsi:type="dcterms:W3CDTF">2023-05-26T02:00:00Z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BA18357A150A4BA4BEAC6DBD44364A18_12</vt:lpwstr>
  </property>
</Properties>
</file>