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4EA" w:rsidRDefault="00795D2A">
      <w:pPr>
        <w:widowControl/>
        <w:adjustRightInd w:val="0"/>
        <w:snapToGrid w:val="0"/>
        <w:spacing w:after="200"/>
        <w:jc w:val="center"/>
        <w:rPr>
          <w:rFonts w:ascii="宋体" w:hAnsi="宋体" w:cs="Times New Roman"/>
          <w:color w:val="FF0000"/>
          <w:kern w:val="0"/>
          <w:sz w:val="24"/>
          <w:szCs w:val="24"/>
        </w:rPr>
      </w:pPr>
      <w:r>
        <w:rPr>
          <w:rFonts w:ascii="华文中宋" w:eastAsia="华文中宋" w:hAnsi="微软雅黑" w:hint="eastAsia"/>
          <w:color w:val="262626"/>
          <w:kern w:val="0"/>
          <w:sz w:val="36"/>
          <w:szCs w:val="36"/>
        </w:rPr>
        <w:t>组 织 生 活 会 议 记 录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59"/>
        <w:gridCol w:w="2250"/>
        <w:gridCol w:w="1759"/>
        <w:gridCol w:w="2946"/>
      </w:tblGrid>
      <w:tr w:rsidR="005A24EA">
        <w:trPr>
          <w:trHeight w:val="412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主要议题</w:t>
            </w:r>
          </w:p>
        </w:tc>
        <w:tc>
          <w:tcPr>
            <w:tcW w:w="6955" w:type="dxa"/>
            <w:gridSpan w:val="3"/>
            <w:vAlign w:val="center"/>
          </w:tcPr>
          <w:p w:rsidR="005A24EA" w:rsidRPr="00011DB8" w:rsidRDefault="00011DB8">
            <w:pPr>
              <w:jc w:val="center"/>
              <w:rPr>
                <w:rFonts w:ascii="宋体" w:hAnsi="宋体" w:cs="Times New Roman"/>
                <w:color w:val="36363D"/>
                <w:kern w:val="0"/>
                <w:sz w:val="24"/>
                <w:szCs w:val="24"/>
              </w:rPr>
            </w:pPr>
            <w:r w:rsidRPr="00011DB8">
              <w:rPr>
                <w:rFonts w:ascii="宋体" w:hAnsi="宋体" w:cs="Times New Roman" w:hint="eastAsia"/>
                <w:color w:val="36363D"/>
                <w:kern w:val="0"/>
                <w:sz w:val="24"/>
                <w:szCs w:val="24"/>
              </w:rPr>
              <w:t>【主题教育·重实践】学生第四党支部开展“参观</w:t>
            </w:r>
            <w:r w:rsidRPr="00011DB8">
              <w:rPr>
                <w:rFonts w:ascii="宋体" w:hAnsi="宋体" w:cs="Times New Roman"/>
                <w:color w:val="36363D"/>
                <w:kern w:val="0"/>
                <w:sz w:val="24"/>
                <w:szCs w:val="24"/>
              </w:rPr>
              <w:t>党的一大会址和团中央</w:t>
            </w:r>
            <w:r w:rsidRPr="00011DB8">
              <w:rPr>
                <w:rFonts w:ascii="宋体" w:hAnsi="宋体" w:cs="Times New Roman" w:hint="eastAsia"/>
                <w:color w:val="36363D"/>
                <w:kern w:val="0"/>
                <w:sz w:val="24"/>
                <w:szCs w:val="24"/>
              </w:rPr>
              <w:t>机关</w:t>
            </w:r>
            <w:r w:rsidRPr="00011DB8">
              <w:rPr>
                <w:rFonts w:ascii="宋体" w:hAnsi="宋体" w:cs="Times New Roman"/>
                <w:color w:val="36363D"/>
                <w:kern w:val="0"/>
                <w:sz w:val="24"/>
                <w:szCs w:val="24"/>
              </w:rPr>
              <w:t>旧址</w:t>
            </w:r>
            <w:r w:rsidR="009355AE">
              <w:rPr>
                <w:rFonts w:ascii="宋体" w:hAnsi="宋体" w:cs="Times New Roman" w:hint="eastAsia"/>
                <w:color w:val="36363D"/>
                <w:kern w:val="0"/>
                <w:sz w:val="24"/>
                <w:szCs w:val="24"/>
              </w:rPr>
              <w:t>”</w:t>
            </w:r>
          </w:p>
        </w:tc>
      </w:tr>
      <w:tr w:rsidR="005A24EA">
        <w:trPr>
          <w:trHeight w:val="340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时间</w:t>
            </w:r>
          </w:p>
        </w:tc>
        <w:tc>
          <w:tcPr>
            <w:tcW w:w="2250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/>
                <w:kern w:val="0"/>
                <w:sz w:val="24"/>
                <w:szCs w:val="24"/>
              </w:rPr>
              <w:t>202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3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年5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19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日</w:t>
            </w:r>
          </w:p>
        </w:tc>
        <w:tc>
          <w:tcPr>
            <w:tcW w:w="17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地点</w:t>
            </w:r>
          </w:p>
        </w:tc>
        <w:tc>
          <w:tcPr>
            <w:tcW w:w="2946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color w:val="36363D"/>
                <w:kern w:val="0"/>
                <w:sz w:val="24"/>
                <w:szCs w:val="24"/>
              </w:rPr>
            </w:pPr>
            <w:r>
              <w:rPr>
                <w:rFonts w:ascii="宋体" w:hAnsi="宋体" w:cs="Times New Roman"/>
                <w:color w:val="36363D"/>
                <w:kern w:val="0"/>
                <w:sz w:val="24"/>
                <w:szCs w:val="24"/>
              </w:rPr>
              <w:t>一大会址、团中央机关旧址</w:t>
            </w:r>
          </w:p>
        </w:tc>
      </w:tr>
      <w:tr w:rsidR="005A24EA">
        <w:trPr>
          <w:trHeight w:val="340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主持人</w:t>
            </w:r>
          </w:p>
        </w:tc>
        <w:tc>
          <w:tcPr>
            <w:tcW w:w="2250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color w:val="FF0000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张晓飞</w:t>
            </w:r>
          </w:p>
        </w:tc>
        <w:tc>
          <w:tcPr>
            <w:tcW w:w="17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记录人</w:t>
            </w:r>
          </w:p>
        </w:tc>
        <w:tc>
          <w:tcPr>
            <w:tcW w:w="2946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/>
                <w:kern w:val="0"/>
                <w:sz w:val="24"/>
                <w:szCs w:val="24"/>
              </w:rPr>
              <w:t>沈嘉仪</w:t>
            </w:r>
          </w:p>
        </w:tc>
      </w:tr>
      <w:tr w:rsidR="005A24EA">
        <w:trPr>
          <w:trHeight w:val="340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应到人数</w:t>
            </w:r>
          </w:p>
        </w:tc>
        <w:tc>
          <w:tcPr>
            <w:tcW w:w="2250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color w:val="FF0000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1</w:t>
            </w:r>
            <w:r w:rsidR="00011DB8">
              <w:rPr>
                <w:rFonts w:ascii="宋体" w:hAnsi="宋体" w:cs="Times New Roman"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人</w:t>
            </w:r>
          </w:p>
        </w:tc>
        <w:tc>
          <w:tcPr>
            <w:tcW w:w="17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实到人数</w:t>
            </w:r>
          </w:p>
        </w:tc>
        <w:tc>
          <w:tcPr>
            <w:tcW w:w="2946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/>
                <w:kern w:val="0"/>
                <w:sz w:val="24"/>
                <w:szCs w:val="24"/>
              </w:rPr>
              <w:t>1</w:t>
            </w:r>
            <w:r w:rsidR="00011DB8">
              <w:rPr>
                <w:rFonts w:ascii="宋体" w:hAnsi="宋体" w:cs="Times New Roman"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人</w:t>
            </w:r>
          </w:p>
        </w:tc>
      </w:tr>
      <w:tr w:rsidR="005A24EA">
        <w:trPr>
          <w:trHeight w:val="1115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缺席名单及原因</w:t>
            </w:r>
          </w:p>
        </w:tc>
        <w:tc>
          <w:tcPr>
            <w:tcW w:w="6955" w:type="dxa"/>
            <w:gridSpan w:val="3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无</w:t>
            </w:r>
          </w:p>
        </w:tc>
      </w:tr>
      <w:tr w:rsidR="005A24EA">
        <w:trPr>
          <w:trHeight w:val="1238"/>
        </w:trPr>
        <w:tc>
          <w:tcPr>
            <w:tcW w:w="2259" w:type="dxa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center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缺席人员补课情况</w:t>
            </w:r>
          </w:p>
        </w:tc>
        <w:tc>
          <w:tcPr>
            <w:tcW w:w="6955" w:type="dxa"/>
            <w:gridSpan w:val="3"/>
            <w:vAlign w:val="center"/>
          </w:tcPr>
          <w:p w:rsidR="005A24EA" w:rsidRDefault="00D666A8">
            <w:pPr>
              <w:widowControl/>
              <w:adjustRightInd w:val="0"/>
              <w:snapToGrid w:val="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 xml:space="preserve">                           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无</w:t>
            </w:r>
          </w:p>
        </w:tc>
      </w:tr>
      <w:tr w:rsidR="005A24EA">
        <w:trPr>
          <w:trHeight w:val="7603"/>
        </w:trPr>
        <w:tc>
          <w:tcPr>
            <w:tcW w:w="9214" w:type="dxa"/>
            <w:gridSpan w:val="4"/>
          </w:tcPr>
          <w:p w:rsidR="00011DB8" w:rsidRPr="00401A1C" w:rsidRDefault="00011DB8" w:rsidP="00011DB8">
            <w:pPr>
              <w:ind w:firstLineChars="200" w:firstLine="480"/>
              <w:jc w:val="left"/>
              <w:rPr>
                <w:rFonts w:ascii="宋体" w:hAnsi="宋体"/>
                <w:sz w:val="24"/>
                <w:szCs w:val="24"/>
              </w:rPr>
            </w:pPr>
            <w:r w:rsidRPr="00401A1C">
              <w:rPr>
                <w:rFonts w:ascii="宋体" w:hAnsi="宋体" w:hint="eastAsia"/>
                <w:sz w:val="24"/>
                <w:szCs w:val="24"/>
              </w:rPr>
              <w:t>为深入</w:t>
            </w:r>
            <w:r>
              <w:rPr>
                <w:rFonts w:ascii="宋体" w:hAnsi="宋体" w:hint="eastAsia"/>
                <w:sz w:val="24"/>
                <w:szCs w:val="24"/>
              </w:rPr>
              <w:t>学习</w:t>
            </w:r>
            <w:r w:rsidRPr="00401A1C">
              <w:rPr>
                <w:rFonts w:ascii="宋体" w:hAnsi="宋体" w:hint="eastAsia"/>
                <w:sz w:val="24"/>
                <w:szCs w:val="24"/>
              </w:rPr>
              <w:t>贯彻</w:t>
            </w:r>
            <w:r w:rsidRPr="00401A1C">
              <w:rPr>
                <w:rFonts w:ascii="宋体" w:hAnsi="宋体"/>
                <w:sz w:val="24"/>
                <w:szCs w:val="24"/>
              </w:rPr>
              <w:t>习近平新时代中国特色社会主义思想</w:t>
            </w:r>
            <w:r>
              <w:rPr>
                <w:rFonts w:ascii="宋体" w:hAnsi="宋体" w:hint="eastAsia"/>
                <w:sz w:val="24"/>
                <w:szCs w:val="24"/>
              </w:rPr>
              <w:t>主题教育</w:t>
            </w:r>
            <w:r w:rsidRPr="00401A1C">
              <w:rPr>
                <w:rFonts w:ascii="宋体" w:hAnsi="宋体" w:hint="eastAsia"/>
                <w:sz w:val="24"/>
                <w:szCs w:val="24"/>
              </w:rPr>
              <w:t>，</w:t>
            </w:r>
            <w:r w:rsidRPr="00401A1C">
              <w:rPr>
                <w:rFonts w:ascii="宋体" w:hAnsi="宋体"/>
                <w:sz w:val="24"/>
                <w:szCs w:val="24"/>
              </w:rPr>
              <w:t>牢牢把握“学思想、强党性、重实践、建新功”的总要求，</w:t>
            </w:r>
            <w:r w:rsidRPr="00401A1C">
              <w:rPr>
                <w:rFonts w:ascii="宋体" w:hAnsi="宋体" w:hint="eastAsia"/>
                <w:sz w:val="24"/>
                <w:szCs w:val="24"/>
              </w:rPr>
              <w:t xml:space="preserve"> 2023年</w:t>
            </w:r>
            <w:r w:rsidRPr="00401A1C">
              <w:rPr>
                <w:rFonts w:ascii="宋体" w:hAnsi="宋体"/>
                <w:sz w:val="24"/>
                <w:szCs w:val="24"/>
              </w:rPr>
              <w:t>5</w:t>
            </w:r>
            <w:r w:rsidRPr="00401A1C">
              <w:rPr>
                <w:rFonts w:ascii="宋体" w:hAnsi="宋体" w:hint="eastAsia"/>
                <w:sz w:val="24"/>
                <w:szCs w:val="24"/>
              </w:rPr>
              <w:t>月</w:t>
            </w:r>
            <w:r w:rsidRPr="00401A1C">
              <w:rPr>
                <w:rFonts w:ascii="宋体" w:hAnsi="宋体"/>
                <w:sz w:val="24"/>
                <w:szCs w:val="24"/>
              </w:rPr>
              <w:t>19</w:t>
            </w:r>
            <w:r w:rsidRPr="00401A1C">
              <w:rPr>
                <w:rFonts w:ascii="宋体" w:hAnsi="宋体" w:hint="eastAsia"/>
                <w:sz w:val="24"/>
                <w:szCs w:val="24"/>
              </w:rPr>
              <w:t>日，学生第四党支部</w:t>
            </w:r>
            <w:bookmarkStart w:id="0" w:name="_GoBack"/>
            <w:bookmarkEnd w:id="0"/>
            <w:r w:rsidRPr="00401A1C">
              <w:rPr>
                <w:rFonts w:ascii="宋体" w:hAnsi="宋体" w:hint="eastAsia"/>
                <w:sz w:val="24"/>
                <w:szCs w:val="24"/>
              </w:rPr>
              <w:t>开展了</w:t>
            </w:r>
            <w:r>
              <w:rPr>
                <w:rFonts w:ascii="宋体" w:hAnsi="宋体" w:hint="eastAsia"/>
                <w:sz w:val="24"/>
                <w:szCs w:val="24"/>
              </w:rPr>
              <w:t>“</w:t>
            </w:r>
            <w:r w:rsidRPr="0096326A">
              <w:rPr>
                <w:rFonts w:ascii="宋体" w:hAnsi="宋体" w:hint="eastAsia"/>
                <w:sz w:val="24"/>
                <w:szCs w:val="24"/>
              </w:rPr>
              <w:t>参观</w:t>
            </w:r>
            <w:r w:rsidRPr="0096326A">
              <w:rPr>
                <w:rFonts w:ascii="宋体" w:hAnsi="宋体"/>
                <w:sz w:val="24"/>
                <w:szCs w:val="24"/>
              </w:rPr>
              <w:t>党的一大会址和团中央</w:t>
            </w:r>
            <w:r>
              <w:rPr>
                <w:rFonts w:ascii="宋体" w:hAnsi="宋体" w:hint="eastAsia"/>
                <w:sz w:val="24"/>
                <w:szCs w:val="24"/>
              </w:rPr>
              <w:t>机关</w:t>
            </w:r>
            <w:r w:rsidRPr="0096326A">
              <w:rPr>
                <w:rFonts w:ascii="宋体" w:hAnsi="宋体"/>
                <w:sz w:val="24"/>
                <w:szCs w:val="24"/>
              </w:rPr>
              <w:t>旧址</w:t>
            </w:r>
            <w:r>
              <w:rPr>
                <w:rFonts w:ascii="宋体" w:hAnsi="宋体" w:hint="eastAsia"/>
                <w:sz w:val="24"/>
                <w:szCs w:val="24"/>
              </w:rPr>
              <w:t>”</w:t>
            </w:r>
            <w:r>
              <w:rPr>
                <w:rFonts w:ascii="宋体" w:hAnsi="宋体"/>
                <w:sz w:val="24"/>
                <w:szCs w:val="24"/>
              </w:rPr>
              <w:t>活动</w:t>
            </w:r>
            <w:r w:rsidRPr="00401A1C">
              <w:rPr>
                <w:rFonts w:ascii="宋体" w:hAnsi="宋体"/>
                <w:sz w:val="24"/>
                <w:szCs w:val="24"/>
              </w:rPr>
              <w:t>。</w:t>
            </w:r>
          </w:p>
          <w:p w:rsidR="00011DB8" w:rsidRPr="001931A1" w:rsidRDefault="00011DB8" w:rsidP="00011DB8">
            <w:pPr>
              <w:jc w:val="left"/>
              <w:rPr>
                <w:rFonts w:ascii="宋体" w:hAnsi="宋体"/>
                <w:sz w:val="24"/>
                <w:szCs w:val="24"/>
              </w:rPr>
            </w:pPr>
            <w:r w:rsidRPr="00401A1C">
              <w:rPr>
                <w:rFonts w:ascii="楷体" w:eastAsia="楷体" w:hAnsi="楷体"/>
                <w:noProof/>
                <w:sz w:val="24"/>
                <w:szCs w:val="24"/>
              </w:rPr>
              <w:drawing>
                <wp:anchor distT="0" distB="0" distL="114300" distR="114300" simplePos="0" relativeHeight="251653632" behindDoc="1" locked="0" layoutInCell="1" allowOverlap="1" wp14:anchorId="6FB89959" wp14:editId="17DFD4AF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274320</wp:posOffset>
                  </wp:positionV>
                  <wp:extent cx="2857500" cy="2161540"/>
                  <wp:effectExtent l="0" t="0" r="0" b="0"/>
                  <wp:wrapTight wrapText="bothSides">
                    <wp:wrapPolygon edited="0">
                      <wp:start x="0" y="0"/>
                      <wp:lineTo x="0" y="21321"/>
                      <wp:lineTo x="21456" y="21321"/>
                      <wp:lineTo x="21456" y="0"/>
                      <wp:lineTo x="0" y="0"/>
                    </wp:wrapPolygon>
                  </wp:wrapTight>
                  <wp:docPr id="1027" name="图片 16" descr="50711678004354_.pic_hd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6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2857500" cy="2161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01A1C">
              <w:rPr>
                <w:noProof/>
              </w:rPr>
              <w:drawing>
                <wp:anchor distT="0" distB="0" distL="114300" distR="114300" simplePos="0" relativeHeight="251652608" behindDoc="0" locked="0" layoutInCell="1" allowOverlap="1" wp14:anchorId="00EF000A" wp14:editId="6BE13787">
                  <wp:simplePos x="0" y="0"/>
                  <wp:positionH relativeFrom="column">
                    <wp:posOffset>2819400</wp:posOffset>
                  </wp:positionH>
                  <wp:positionV relativeFrom="paragraph">
                    <wp:posOffset>339090</wp:posOffset>
                  </wp:positionV>
                  <wp:extent cx="2792095" cy="2094865"/>
                  <wp:effectExtent l="0" t="0" r="8255" b="635"/>
                  <wp:wrapSquare wrapText="bothSides"/>
                  <wp:docPr id="1026" name="图片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2792095" cy="20948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11DB8" w:rsidRPr="00401A1C" w:rsidRDefault="00011DB8" w:rsidP="00011DB8">
            <w:pPr>
              <w:ind w:firstLineChars="200" w:firstLine="48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支部</w:t>
            </w:r>
            <w:r>
              <w:rPr>
                <w:rFonts w:ascii="宋体" w:hAnsi="宋体"/>
                <w:sz w:val="24"/>
                <w:szCs w:val="24"/>
              </w:rPr>
              <w:t>师生党员</w:t>
            </w:r>
            <w:r>
              <w:rPr>
                <w:rFonts w:ascii="宋体" w:hAnsi="宋体" w:hint="eastAsia"/>
                <w:sz w:val="24"/>
                <w:szCs w:val="24"/>
              </w:rPr>
              <w:t>参观学习</w:t>
            </w:r>
            <w:r>
              <w:rPr>
                <w:rFonts w:ascii="宋体" w:hAnsi="宋体"/>
                <w:sz w:val="24"/>
                <w:szCs w:val="24"/>
              </w:rPr>
              <w:t>了</w:t>
            </w:r>
            <w:r w:rsidRPr="00401A1C">
              <w:rPr>
                <w:rFonts w:ascii="宋体" w:hAnsi="宋体"/>
                <w:sz w:val="24"/>
                <w:szCs w:val="24"/>
              </w:rPr>
              <w:t>《伟大的开端》基本陈列展厅</w:t>
            </w:r>
            <w:r>
              <w:rPr>
                <w:rFonts w:ascii="宋体" w:hAnsi="宋体" w:hint="eastAsia"/>
                <w:sz w:val="24"/>
                <w:szCs w:val="24"/>
              </w:rPr>
              <w:t>展览</w:t>
            </w:r>
            <w:r w:rsidRPr="00401A1C">
              <w:rPr>
                <w:rFonts w:ascii="宋体" w:hAnsi="宋体"/>
                <w:sz w:val="24"/>
                <w:szCs w:val="24"/>
              </w:rPr>
              <w:t>。展览以“初心使命”贯穿全篇,共分为序厅、“前仆后继、救亡图存”“民众觉醒、主义抉择”“早期组织、星火初燃”“开天辟地、日出东方”“砥砺前行、光辉历程”和尾厅7个板块,综合采用多种展示手段,全面系统地展示了中国共产党的诞生历程。</w:t>
            </w:r>
          </w:p>
          <w:p w:rsidR="00011DB8" w:rsidRPr="00401A1C" w:rsidRDefault="00011DB8" w:rsidP="00011DB8">
            <w:pPr>
              <w:jc w:val="left"/>
              <w:rPr>
                <w:rFonts w:ascii="宋体" w:hAnsi="宋体"/>
                <w:sz w:val="24"/>
                <w:szCs w:val="24"/>
              </w:rPr>
            </w:pPr>
            <w:r w:rsidRPr="00401A1C">
              <w:rPr>
                <w:noProof/>
              </w:rPr>
              <w:lastRenderedPageBreak/>
              <w:drawing>
                <wp:anchor distT="0" distB="0" distL="114300" distR="114300" simplePos="0" relativeHeight="251654656" behindDoc="0" locked="0" layoutInCell="1" allowOverlap="1" wp14:anchorId="3A1C2337" wp14:editId="647FCD05">
                  <wp:simplePos x="0" y="0"/>
                  <wp:positionH relativeFrom="column">
                    <wp:posOffset>838200</wp:posOffset>
                  </wp:positionH>
                  <wp:positionV relativeFrom="paragraph">
                    <wp:posOffset>561340</wp:posOffset>
                  </wp:positionV>
                  <wp:extent cx="3714750" cy="2552700"/>
                  <wp:effectExtent l="0" t="0" r="0" b="0"/>
                  <wp:wrapTopAndBottom/>
                  <wp:docPr id="1036" name="Image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3714750" cy="2552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01A1C">
              <w:rPr>
                <w:rFonts w:ascii="宋体" w:hAnsi="宋体"/>
                <w:sz w:val="24"/>
                <w:szCs w:val="24"/>
              </w:rPr>
              <w:t xml:space="preserve">    </w:t>
            </w:r>
            <w:r>
              <w:rPr>
                <w:rFonts w:ascii="宋体" w:hAnsi="宋体" w:hint="eastAsia"/>
                <w:sz w:val="24"/>
                <w:szCs w:val="24"/>
              </w:rPr>
              <w:t>支部书记张老师</w:t>
            </w:r>
            <w:r w:rsidRPr="00401A1C">
              <w:rPr>
                <w:rFonts w:ascii="宋体" w:hAnsi="宋体"/>
                <w:sz w:val="24"/>
                <w:szCs w:val="24"/>
              </w:rPr>
              <w:t>带领</w:t>
            </w:r>
            <w:r>
              <w:rPr>
                <w:rFonts w:ascii="宋体" w:hAnsi="宋体" w:hint="eastAsia"/>
                <w:sz w:val="24"/>
                <w:szCs w:val="24"/>
              </w:rPr>
              <w:t>师生党员</w:t>
            </w:r>
            <w:r w:rsidRPr="00401A1C">
              <w:rPr>
                <w:rFonts w:ascii="宋体" w:hAnsi="宋体"/>
                <w:sz w:val="24"/>
                <w:szCs w:val="24"/>
              </w:rPr>
              <w:t>党员瞻仰中共一大会址并在宣誓大厅庄严宣誓，回顾建党历史，重温入党誓词，宣示青年党员的坚定政治信念。</w:t>
            </w:r>
          </w:p>
          <w:p w:rsidR="00011DB8" w:rsidRDefault="00011DB8" w:rsidP="00011DB8">
            <w:pPr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401A1C">
              <w:rPr>
                <w:rFonts w:ascii="宋体" w:hAnsi="宋体" w:hint="eastAsia"/>
                <w:sz w:val="24"/>
                <w:szCs w:val="24"/>
              </w:rPr>
              <w:t xml:space="preserve">    </w:t>
            </w:r>
            <w:r w:rsidRPr="00401A1C">
              <w:rPr>
                <w:rFonts w:ascii="楷体" w:eastAsia="楷体" w:hAnsi="楷体" w:cs="Times New Roman"/>
                <w:kern w:val="0"/>
                <w:sz w:val="24"/>
                <w:szCs w:val="24"/>
              </w:rPr>
              <w:t xml:space="preserve">     </w:t>
            </w:r>
          </w:p>
          <w:p w:rsidR="00011DB8" w:rsidRPr="00401A1C" w:rsidRDefault="00011DB8" w:rsidP="00011DB8">
            <w:pPr>
              <w:ind w:firstLineChars="200" w:firstLine="48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随后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，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支部师生党员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赴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“</w:t>
            </w: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>团中央机关旧址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”参观学习</w:t>
            </w: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>。</w:t>
            </w:r>
          </w:p>
          <w:p w:rsidR="00011DB8" w:rsidRPr="00401A1C" w:rsidRDefault="00011DB8" w:rsidP="00011DB8">
            <w:pPr>
              <w:ind w:firstLineChars="200" w:firstLine="42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401A1C">
              <w:rPr>
                <w:noProof/>
              </w:rPr>
              <w:drawing>
                <wp:anchor distT="0" distB="0" distL="114300" distR="114300" simplePos="0" relativeHeight="251658752" behindDoc="0" locked="0" layoutInCell="1" allowOverlap="1" wp14:anchorId="15E92311" wp14:editId="2BF30C62">
                  <wp:simplePos x="0" y="0"/>
                  <wp:positionH relativeFrom="column">
                    <wp:posOffset>2670175</wp:posOffset>
                  </wp:positionH>
                  <wp:positionV relativeFrom="paragraph">
                    <wp:posOffset>603885</wp:posOffset>
                  </wp:positionV>
                  <wp:extent cx="2921000" cy="2190750"/>
                  <wp:effectExtent l="0" t="0" r="0" b="0"/>
                  <wp:wrapSquare wrapText="bothSides"/>
                  <wp:docPr id="1038" name="Image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2921000" cy="219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401A1C">
              <w:rPr>
                <w:noProof/>
              </w:rPr>
              <w:drawing>
                <wp:anchor distT="0" distB="0" distL="114300" distR="114300" simplePos="0" relativeHeight="251656704" behindDoc="0" locked="0" layoutInCell="1" allowOverlap="1" wp14:anchorId="262ED0D6" wp14:editId="6D0E7549">
                  <wp:simplePos x="0" y="0"/>
                  <wp:positionH relativeFrom="column">
                    <wp:posOffset>-247650</wp:posOffset>
                  </wp:positionH>
                  <wp:positionV relativeFrom="paragraph">
                    <wp:posOffset>603885</wp:posOffset>
                  </wp:positionV>
                  <wp:extent cx="2921000" cy="2191147"/>
                  <wp:effectExtent l="0" t="0" r="0" b="0"/>
                  <wp:wrapSquare wrapText="bothSides"/>
                  <wp:docPr id="1037" name="Image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2921000" cy="21911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>学生第四党支部的党员在团中央机关旧址纪念馆门口合影。大家仿佛又回到了加入中国共产主义青年团的年纪，心中少了些懵懂和迷茫，多的是对党的坚定信念。</w:t>
            </w:r>
          </w:p>
          <w:p w:rsidR="00011DB8" w:rsidRPr="00401A1C" w:rsidRDefault="00011DB8" w:rsidP="00011DB8">
            <w:pPr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</w:p>
          <w:p w:rsidR="00011DB8" w:rsidRPr="00401A1C" w:rsidRDefault="00011DB8" w:rsidP="00011DB8">
            <w:pPr>
              <w:widowControl/>
              <w:adjustRightInd w:val="0"/>
              <w:snapToGrid w:val="0"/>
              <w:ind w:firstLineChars="200" w:firstLine="48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C10E37">
              <w:rPr>
                <w:rFonts w:ascii="宋体" w:hAnsi="宋体" w:cs="Times New Roman" w:hint="eastAsia"/>
                <w:kern w:val="0"/>
                <w:sz w:val="24"/>
                <w:szCs w:val="24"/>
              </w:rPr>
              <w:t>团中央机关旧址纪念馆</w:t>
            </w:r>
            <w:r w:rsidRPr="00C10E37">
              <w:rPr>
                <w:rFonts w:ascii="宋体" w:hAnsi="宋体" w:cs="Times New Roman"/>
                <w:kern w:val="0"/>
                <w:sz w:val="24"/>
                <w:szCs w:val="24"/>
              </w:rPr>
              <w:t>一楼为序厅和共青团知识互动体验区两个展区。二楼展厅则以时间为序，分为“五四运动与中国共产党发起组的创建”、“上海社会主义青年团的建立”、“外国语学社与渔阳里培育的进步青年”和“从团临时中央执行委员会的建立到团一大的召开”四个展区。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支部师生党员</w:t>
            </w:r>
            <w:r w:rsidRPr="00C10E37">
              <w:rPr>
                <w:rFonts w:ascii="宋体" w:hAnsi="宋体" w:cs="Times New Roman"/>
                <w:kern w:val="0"/>
                <w:sz w:val="24"/>
                <w:szCs w:val="24"/>
              </w:rPr>
              <w:t>在讲解人员的带领下，对纪念馆进行参观，了解革命先辈们的光荣事迹，“沉浸式”感悟党的光辉伟业，激发奋斗热情。</w:t>
            </w:r>
          </w:p>
          <w:p w:rsidR="00011DB8" w:rsidRPr="00401A1C" w:rsidRDefault="00011DB8" w:rsidP="00011DB8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</w:p>
          <w:p w:rsidR="00011DB8" w:rsidRDefault="00011DB8" w:rsidP="00011DB8">
            <w:pPr>
              <w:widowControl/>
              <w:adjustRightInd w:val="0"/>
              <w:snapToGrid w:val="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 xml:space="preserve">     </w:t>
            </w:r>
          </w:p>
          <w:p w:rsidR="00011DB8" w:rsidRDefault="00011DB8" w:rsidP="00011DB8">
            <w:pPr>
              <w:widowControl/>
              <w:adjustRightInd w:val="0"/>
              <w:snapToGrid w:val="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401A1C">
              <w:rPr>
                <w:noProof/>
              </w:rPr>
              <w:lastRenderedPageBreak/>
              <w:drawing>
                <wp:anchor distT="0" distB="0" distL="114300" distR="114300" simplePos="0" relativeHeight="251662848" behindDoc="0" locked="0" layoutInCell="1" allowOverlap="1" wp14:anchorId="3CD75CA8" wp14:editId="2D0A6981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41275</wp:posOffset>
                  </wp:positionV>
                  <wp:extent cx="4857750" cy="3209925"/>
                  <wp:effectExtent l="0" t="0" r="0" b="9525"/>
                  <wp:wrapTopAndBottom/>
                  <wp:docPr id="1039" name="Image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age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4857750" cy="3209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11DB8" w:rsidRPr="00260BE9" w:rsidRDefault="00011DB8" w:rsidP="00011DB8">
            <w:pPr>
              <w:widowControl/>
              <w:adjustRightInd w:val="0"/>
              <w:snapToGrid w:val="0"/>
              <w:ind w:firstLineChars="200" w:firstLine="480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>通过本次主题教育实践活动，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支部师生党员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进一步坚定了理想信念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，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体悟了伟大建党精神。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在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新的历史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起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上，</w:t>
            </w:r>
            <w:r w:rsidRPr="00401A1C">
              <w:rPr>
                <w:rFonts w:ascii="宋体" w:hAnsi="宋体" w:cs="Times New Roman"/>
                <w:kern w:val="0"/>
                <w:sz w:val="24"/>
                <w:szCs w:val="24"/>
              </w:rPr>
              <w:t>要“学思想、强党性、重实践、建新功”，把习近平新时代中国特色社会</w:t>
            </w:r>
            <w:r>
              <w:rPr>
                <w:rFonts w:ascii="宋体" w:hAnsi="宋体" w:cs="Times New Roman"/>
                <w:kern w:val="0"/>
                <w:sz w:val="24"/>
                <w:szCs w:val="24"/>
              </w:rPr>
              <w:t>主义思想转化为坚定理想、锤炼党性和指导实践、推动工作的强大力量</w:t>
            </w:r>
            <w:r>
              <w:rPr>
                <w:rFonts w:ascii="宋体" w:hAnsi="宋体" w:cs="Times New Roman" w:hint="eastAsia"/>
                <w:kern w:val="0"/>
                <w:sz w:val="24"/>
                <w:szCs w:val="24"/>
              </w:rPr>
              <w:t>。</w:t>
            </w:r>
          </w:p>
          <w:p w:rsidR="005A24EA" w:rsidRDefault="005A24EA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宋体" w:hAnsi="宋体" w:cs="Times New Roman"/>
                <w:kern w:val="0"/>
                <w:sz w:val="24"/>
                <w:szCs w:val="24"/>
              </w:rPr>
            </w:pPr>
          </w:p>
        </w:tc>
      </w:tr>
    </w:tbl>
    <w:p w:rsidR="005A24EA" w:rsidRDefault="005A24EA"/>
    <w:sectPr w:rsidR="005A24EA">
      <w:footerReference w:type="default" r:id="rId13"/>
      <w:pgSz w:w="10660" w:h="14742"/>
      <w:pgMar w:top="720" w:right="720" w:bottom="720" w:left="720" w:header="709" w:footer="170" w:gutter="0"/>
      <w:pgNumType w:start="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0F1" w:rsidRDefault="00AC60F1">
      <w:r>
        <w:separator/>
      </w:r>
    </w:p>
  </w:endnote>
  <w:endnote w:type="continuationSeparator" w:id="0">
    <w:p w:rsidR="00AC60F1" w:rsidRDefault="00AC6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24EA" w:rsidRDefault="00D666A8">
    <w:pPr>
      <w:pStyle w:val="a3"/>
    </w:pPr>
    <w:r>
      <w:rPr>
        <w:noProof/>
      </w:rPr>
      <mc:AlternateContent>
        <mc:Choice Requires="wps">
          <w:drawing>
            <wp:anchor distT="0" distB="0" distL="0" distR="0" simplePos="0" relativeHeight="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:rsidR="005A24EA" w:rsidRDefault="00D666A8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31216F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style="position:absolute;margin-left:0;margin-top:0;width:2in;height:2in;z-index:2;visibility:visible;mso-wrap-style:non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" filled="f" stroked="f">
              <v:path arrowok="t"/>
              <v:textbox style="mso-fit-shape-to-text:t" inset="0,0,0,0">
                <w:txbxContent>
                  <w:p w:rsidR="005A24EA" w:rsidRDefault="00D666A8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31216F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0F1" w:rsidRDefault="00AC60F1">
      <w:r>
        <w:separator/>
      </w:r>
    </w:p>
  </w:footnote>
  <w:footnote w:type="continuationSeparator" w:id="0">
    <w:p w:rsidR="00AC60F1" w:rsidRDefault="00AC60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4EA"/>
    <w:rsid w:val="00011DB8"/>
    <w:rsid w:val="0031216F"/>
    <w:rsid w:val="005A24EA"/>
    <w:rsid w:val="0078567A"/>
    <w:rsid w:val="007958B8"/>
    <w:rsid w:val="00795D2A"/>
    <w:rsid w:val="009355AE"/>
    <w:rsid w:val="00A1543F"/>
    <w:rsid w:val="00AC60F1"/>
    <w:rsid w:val="00D66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5D10EAE"/>
  <w15:docId w15:val="{687EC37E-54F2-4EEB-B2B2-72D373662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hAnsi="Tahoma" w:cs="Times New Roman"/>
      <w:kern w:val="0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011D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11DB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135</Words>
  <Characters>773</Characters>
  <Application>Microsoft Office Word</Application>
  <DocSecurity>0</DocSecurity>
  <Lines>6</Lines>
  <Paragraphs>1</Paragraphs>
  <ScaleCrop>false</ScaleCrop>
  <Company>微软中国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14</cp:revision>
  <dcterms:created xsi:type="dcterms:W3CDTF">2021-01-08T21:26:00Z</dcterms:created>
  <dcterms:modified xsi:type="dcterms:W3CDTF">2023-06-05T04:42:00Z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2052-5.2.1.7798</vt:lpwstr>
  </property>
  <property fmtid="{D5CDD505-2E9C-101B-9397-08002B2CF9AE}" pid="3" name="ICV">
    <vt:lpwstr>3B0DE02B2380ECDD8D480564056863B5_43</vt:lpwstr>
  </property>
</Properties>
</file>