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6F4" w:rsidRDefault="00D606F4" w:rsidP="00D606F4">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附件2：</w:t>
      </w:r>
    </w:p>
    <w:p w:rsidR="00D606F4" w:rsidRDefault="00D606F4" w:rsidP="00D606F4">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u w:val="single"/>
        </w:rPr>
        <w:t>202</w:t>
      </w:r>
      <w:r w:rsidR="00883A15">
        <w:rPr>
          <w:rFonts w:ascii="黑体" w:eastAsia="黑体" w:hAnsi="Arial" w:cs="Arial" w:hint="eastAsia"/>
          <w:b/>
          <w:kern w:val="0"/>
          <w:sz w:val="30"/>
          <w:szCs w:val="30"/>
          <w:u w:val="single"/>
        </w:rPr>
        <w:t>3</w:t>
      </w:r>
      <w:r>
        <w:rPr>
          <w:rFonts w:ascii="黑体" w:eastAsia="黑体" w:hAnsi="Arial" w:cs="Arial" w:hint="eastAsia"/>
          <w:b/>
          <w:kern w:val="0"/>
          <w:sz w:val="30"/>
          <w:szCs w:val="30"/>
        </w:rPr>
        <w:t>年</w:t>
      </w:r>
      <w:r>
        <w:rPr>
          <w:rFonts w:ascii="黑体" w:eastAsia="黑体" w:hAnsi="Arial" w:cs="Arial" w:hint="eastAsia"/>
          <w:b/>
          <w:kern w:val="0"/>
          <w:sz w:val="30"/>
          <w:szCs w:val="30"/>
          <w:u w:val="single"/>
        </w:rPr>
        <w:t xml:space="preserve">  </w:t>
      </w:r>
      <w:r w:rsidR="00D33369">
        <w:rPr>
          <w:rFonts w:ascii="黑体" w:eastAsia="黑体" w:hAnsi="Arial" w:cs="Arial" w:hint="eastAsia"/>
          <w:b/>
          <w:kern w:val="0"/>
          <w:sz w:val="30"/>
          <w:szCs w:val="30"/>
          <w:u w:val="single"/>
        </w:rPr>
        <w:t>7</w:t>
      </w:r>
      <w:r>
        <w:rPr>
          <w:rFonts w:ascii="黑体" w:eastAsia="黑体" w:hAnsi="Arial" w:cs="Arial" w:hint="eastAsia"/>
          <w:b/>
          <w:kern w:val="0"/>
          <w:sz w:val="30"/>
          <w:szCs w:val="30"/>
          <w:u w:val="single"/>
        </w:rPr>
        <w:t xml:space="preserve">  </w:t>
      </w:r>
      <w:r>
        <w:rPr>
          <w:rFonts w:ascii="黑体" w:eastAsia="黑体" w:hAnsi="Arial" w:cs="Arial" w:hint="eastAsia"/>
          <w:b/>
          <w:kern w:val="0"/>
          <w:sz w:val="30"/>
          <w:szCs w:val="30"/>
        </w:rPr>
        <w:t>月组织生活公示一览表</w:t>
      </w:r>
    </w:p>
    <w:p w:rsidR="00D606F4" w:rsidRDefault="00D606F4" w:rsidP="00D606F4">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185"/>
        <w:gridCol w:w="900"/>
        <w:gridCol w:w="1223"/>
        <w:gridCol w:w="2402"/>
        <w:gridCol w:w="1580"/>
        <w:gridCol w:w="1175"/>
      </w:tblGrid>
      <w:tr w:rsidR="00D606F4" w:rsidTr="005A7A1A">
        <w:trPr>
          <w:trHeight w:hRule="exact" w:val="727"/>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3308" w:type="dxa"/>
            <w:gridSpan w:val="3"/>
            <w:vAlign w:val="center"/>
          </w:tcPr>
          <w:p w:rsidR="00D606F4" w:rsidRDefault="00D606F4" w:rsidP="005A7A1A">
            <w:pPr>
              <w:widowControl/>
              <w:jc w:val="center"/>
              <w:rPr>
                <w:rFonts w:ascii="仿宋" w:eastAsia="仿宋" w:hAnsi="仿宋" w:cs="仿宋"/>
                <w:kern w:val="0"/>
                <w:sz w:val="24"/>
                <w:szCs w:val="24"/>
              </w:rPr>
            </w:pPr>
            <w:r>
              <w:rPr>
                <w:rFonts w:ascii="仿宋" w:eastAsia="仿宋" w:hAnsi="仿宋" w:cs="仿宋" w:hint="eastAsia"/>
                <w:kern w:val="0"/>
                <w:sz w:val="24"/>
                <w:szCs w:val="24"/>
              </w:rPr>
              <w:t>教工第一党支部</w:t>
            </w:r>
          </w:p>
        </w:tc>
        <w:tc>
          <w:tcPr>
            <w:tcW w:w="2402" w:type="dxa"/>
            <w:vAlign w:val="center"/>
          </w:tcPr>
          <w:p w:rsidR="00D606F4" w:rsidRDefault="00D606F4" w:rsidP="005A7A1A">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2755" w:type="dxa"/>
            <w:gridSpan w:val="2"/>
            <w:vAlign w:val="center"/>
          </w:tcPr>
          <w:p w:rsidR="00D606F4" w:rsidRDefault="00D606F4" w:rsidP="005A7A1A">
            <w:pPr>
              <w:widowControl/>
              <w:jc w:val="center"/>
              <w:rPr>
                <w:rFonts w:ascii="仿宋" w:eastAsia="仿宋" w:hAnsi="仿宋" w:cs="仿宋"/>
                <w:kern w:val="0"/>
                <w:sz w:val="24"/>
                <w:szCs w:val="24"/>
              </w:rPr>
            </w:pPr>
            <w:r>
              <w:rPr>
                <w:rFonts w:ascii="仿宋" w:eastAsia="仿宋" w:hAnsi="仿宋" w:cs="仿宋" w:hint="eastAsia"/>
                <w:kern w:val="0"/>
                <w:sz w:val="24"/>
                <w:szCs w:val="24"/>
              </w:rPr>
              <w:t>陈红艳</w:t>
            </w:r>
          </w:p>
        </w:tc>
      </w:tr>
      <w:tr w:rsidR="00D606F4" w:rsidTr="005A7A1A">
        <w:trPr>
          <w:trHeight w:hRule="exact" w:val="652"/>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3308" w:type="dxa"/>
            <w:gridSpan w:val="3"/>
            <w:vAlign w:val="center"/>
          </w:tcPr>
          <w:p w:rsidR="00D606F4" w:rsidRDefault="00D33369" w:rsidP="00D33369">
            <w:pPr>
              <w:widowControl/>
              <w:jc w:val="center"/>
              <w:rPr>
                <w:rFonts w:ascii="仿宋" w:eastAsia="仿宋" w:hAnsi="仿宋" w:cs="仿宋"/>
                <w:kern w:val="0"/>
                <w:sz w:val="24"/>
                <w:szCs w:val="24"/>
              </w:rPr>
            </w:pPr>
            <w:r>
              <w:rPr>
                <w:rFonts w:ascii="仿宋" w:eastAsia="仿宋" w:hAnsi="仿宋" w:cs="仿宋" w:hint="eastAsia"/>
                <w:kern w:val="0"/>
                <w:sz w:val="22"/>
              </w:rPr>
              <w:t>7</w:t>
            </w:r>
            <w:r w:rsidR="00D606F4">
              <w:rPr>
                <w:rFonts w:ascii="仿宋" w:eastAsia="仿宋" w:hAnsi="仿宋" w:cs="仿宋" w:hint="eastAsia"/>
                <w:kern w:val="0"/>
                <w:sz w:val="22"/>
              </w:rPr>
              <w:t>月</w:t>
            </w:r>
            <w:r>
              <w:rPr>
                <w:rFonts w:ascii="仿宋" w:eastAsia="仿宋" w:hAnsi="仿宋" w:cs="仿宋" w:hint="eastAsia"/>
                <w:kern w:val="0"/>
                <w:sz w:val="22"/>
              </w:rPr>
              <w:t>21</w:t>
            </w:r>
            <w:r w:rsidR="00D606F4">
              <w:rPr>
                <w:rFonts w:ascii="仿宋" w:eastAsia="仿宋" w:hAnsi="仿宋" w:cs="仿宋" w:hint="eastAsia"/>
                <w:kern w:val="0"/>
                <w:sz w:val="22"/>
              </w:rPr>
              <w:t>日 周</w:t>
            </w:r>
            <w:r w:rsidR="00883A15">
              <w:rPr>
                <w:rFonts w:ascii="仿宋" w:eastAsia="仿宋" w:hAnsi="仿宋" w:cs="仿宋" w:hint="eastAsia"/>
                <w:kern w:val="0"/>
                <w:sz w:val="22"/>
              </w:rPr>
              <w:t>五</w:t>
            </w:r>
            <w:r w:rsidR="00623642">
              <w:rPr>
                <w:rFonts w:ascii="仿宋" w:eastAsia="仿宋" w:hAnsi="仿宋" w:cs="仿宋" w:hint="eastAsia"/>
                <w:kern w:val="0"/>
                <w:sz w:val="22"/>
              </w:rPr>
              <w:t>下</w:t>
            </w:r>
            <w:r w:rsidR="00D606F4">
              <w:rPr>
                <w:rFonts w:ascii="仿宋" w:eastAsia="仿宋" w:hAnsi="仿宋" w:cs="仿宋" w:hint="eastAsia"/>
                <w:kern w:val="0"/>
                <w:sz w:val="22"/>
              </w:rPr>
              <w:t>午</w:t>
            </w:r>
          </w:p>
        </w:tc>
        <w:tc>
          <w:tcPr>
            <w:tcW w:w="2402"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rsidR="00D606F4" w:rsidRDefault="00D606F4" w:rsidP="005A7A1A">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2755" w:type="dxa"/>
            <w:gridSpan w:val="2"/>
            <w:vAlign w:val="center"/>
          </w:tcPr>
          <w:p w:rsidR="00D606F4" w:rsidRDefault="00D33369" w:rsidP="00D33369">
            <w:pPr>
              <w:widowControl/>
              <w:jc w:val="center"/>
              <w:rPr>
                <w:rFonts w:ascii="仿宋" w:eastAsia="仿宋" w:hAnsi="仿宋" w:cs="仿宋"/>
                <w:kern w:val="0"/>
                <w:sz w:val="24"/>
                <w:szCs w:val="24"/>
              </w:rPr>
            </w:pPr>
            <w:r>
              <w:rPr>
                <w:rFonts w:ascii="宋体" w:hAnsi="宋体" w:hint="eastAsia"/>
                <w:sz w:val="24"/>
                <w:szCs w:val="24"/>
              </w:rPr>
              <w:sym w:font="Wingdings 2" w:char="00A3"/>
            </w:r>
            <w:r w:rsidR="00D606F4">
              <w:rPr>
                <w:rFonts w:ascii="宋体" w:hAnsi="宋体" w:hint="eastAsia"/>
                <w:sz w:val="24"/>
                <w:szCs w:val="24"/>
              </w:rPr>
              <w:t xml:space="preserve">是    </w:t>
            </w:r>
            <w:r>
              <w:rPr>
                <w:rFonts w:ascii="宋体" w:hAnsi="宋体" w:hint="eastAsia"/>
                <w:sz w:val="24"/>
                <w:szCs w:val="24"/>
              </w:rPr>
              <w:sym w:font="Wingdings 2" w:char="0052"/>
            </w:r>
            <w:r w:rsidR="00D606F4">
              <w:rPr>
                <w:rFonts w:ascii="宋体" w:hAnsi="宋体" w:hint="eastAsia"/>
                <w:sz w:val="24"/>
                <w:szCs w:val="24"/>
              </w:rPr>
              <w:t xml:space="preserve">否 </w:t>
            </w:r>
          </w:p>
        </w:tc>
      </w:tr>
      <w:tr w:rsidR="00D606F4" w:rsidTr="005A7A1A">
        <w:trPr>
          <w:trHeight w:hRule="exact" w:val="652"/>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类  型</w:t>
            </w:r>
          </w:p>
        </w:tc>
        <w:tc>
          <w:tcPr>
            <w:tcW w:w="118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900"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1223"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3982" w:type="dxa"/>
            <w:gridSpan w:val="2"/>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117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883A15" w:rsidTr="008F78E9">
        <w:trPr>
          <w:trHeight w:hRule="exact" w:val="2854"/>
          <w:jc w:val="center"/>
        </w:trPr>
        <w:tc>
          <w:tcPr>
            <w:tcW w:w="1355" w:type="dxa"/>
            <w:vAlign w:val="center"/>
          </w:tcPr>
          <w:p w:rsidR="00883A15" w:rsidRDefault="00883A15" w:rsidP="004B5530">
            <w:pPr>
              <w:widowControl/>
              <w:jc w:val="center"/>
              <w:rPr>
                <w:rFonts w:ascii="仿宋" w:eastAsia="仿宋" w:hAnsi="仿宋" w:cs="仿宋"/>
                <w:kern w:val="0"/>
                <w:sz w:val="24"/>
                <w:szCs w:val="24"/>
              </w:rPr>
            </w:pPr>
            <w:r>
              <w:rPr>
                <w:rFonts w:ascii="仿宋" w:eastAsia="仿宋" w:hAnsi="仿宋" w:cs="仿宋" w:hint="eastAsia"/>
                <w:kern w:val="0"/>
                <w:sz w:val="24"/>
                <w:szCs w:val="24"/>
              </w:rPr>
              <w:t>支委会</w:t>
            </w:r>
          </w:p>
        </w:tc>
        <w:tc>
          <w:tcPr>
            <w:tcW w:w="1185" w:type="dxa"/>
            <w:vAlign w:val="center"/>
          </w:tcPr>
          <w:p w:rsidR="00883A15" w:rsidRDefault="00883A15" w:rsidP="00ED1D9A">
            <w:pPr>
              <w:widowControl/>
              <w:jc w:val="center"/>
            </w:pPr>
            <w:r w:rsidRPr="00BD08EA">
              <w:rPr>
                <w:rFonts w:hint="eastAsia"/>
              </w:rPr>
              <w:t>202</w:t>
            </w:r>
            <w:r w:rsidR="00905025">
              <w:rPr>
                <w:rFonts w:hint="eastAsia"/>
              </w:rPr>
              <w:t>3</w:t>
            </w:r>
            <w:r w:rsidRPr="00BD08EA">
              <w:rPr>
                <w:rFonts w:hint="eastAsia"/>
              </w:rPr>
              <w:t>年</w:t>
            </w:r>
            <w:r w:rsidR="00ED1D9A">
              <w:rPr>
                <w:rFonts w:hint="eastAsia"/>
              </w:rPr>
              <w:t>7</w:t>
            </w:r>
            <w:r w:rsidRPr="00BD08EA">
              <w:rPr>
                <w:rFonts w:hint="eastAsia"/>
              </w:rPr>
              <w:t>月</w:t>
            </w:r>
            <w:r w:rsidR="00ED1D9A">
              <w:rPr>
                <w:rFonts w:hint="eastAsia"/>
              </w:rPr>
              <w:t>6</w:t>
            </w:r>
            <w:r w:rsidRPr="00BD08EA">
              <w:rPr>
                <w:rFonts w:hint="eastAsia"/>
              </w:rPr>
              <w:t>日</w:t>
            </w:r>
            <w:r w:rsidRPr="00BD08EA">
              <w:rPr>
                <w:rFonts w:hint="eastAsia"/>
              </w:rPr>
              <w:t>1</w:t>
            </w:r>
            <w:r w:rsidR="00CD7AF3">
              <w:rPr>
                <w:rFonts w:hint="eastAsia"/>
              </w:rPr>
              <w:t>2</w:t>
            </w:r>
            <w:r w:rsidRPr="00BD08EA">
              <w:rPr>
                <w:rFonts w:hint="eastAsia"/>
              </w:rPr>
              <w:t>:</w:t>
            </w:r>
            <w:r w:rsidR="00CD7AF3">
              <w:rPr>
                <w:rFonts w:hint="eastAsia"/>
              </w:rPr>
              <w:t>3</w:t>
            </w:r>
            <w:r w:rsidRPr="00BD08EA">
              <w:rPr>
                <w:rFonts w:hint="eastAsia"/>
              </w:rPr>
              <w:t>0</w:t>
            </w:r>
          </w:p>
        </w:tc>
        <w:tc>
          <w:tcPr>
            <w:tcW w:w="900" w:type="dxa"/>
            <w:vAlign w:val="center"/>
          </w:tcPr>
          <w:p w:rsidR="00883A15" w:rsidRPr="00905025" w:rsidRDefault="00CD7AF3" w:rsidP="004B5530">
            <w:pPr>
              <w:widowControl/>
              <w:jc w:val="center"/>
              <w:rPr>
                <w:rFonts w:ascii="仿宋" w:eastAsia="仿宋" w:hAnsi="仿宋" w:cs="仿宋"/>
                <w:kern w:val="0"/>
                <w:sz w:val="24"/>
                <w:szCs w:val="24"/>
              </w:rPr>
            </w:pPr>
            <w:r w:rsidRPr="00CD7AF3">
              <w:rPr>
                <w:rFonts w:ascii="仿宋" w:eastAsia="仿宋" w:hAnsi="仿宋" w:cs="仿宋" w:hint="eastAsia"/>
                <w:kern w:val="0"/>
                <w:sz w:val="24"/>
                <w:szCs w:val="24"/>
              </w:rPr>
              <w:t>艺术楼A409</w:t>
            </w:r>
          </w:p>
        </w:tc>
        <w:tc>
          <w:tcPr>
            <w:tcW w:w="1223" w:type="dxa"/>
            <w:vAlign w:val="center"/>
          </w:tcPr>
          <w:p w:rsidR="00883A15" w:rsidRPr="001968DA" w:rsidRDefault="00ED1D9A" w:rsidP="00D606F4">
            <w:pPr>
              <w:widowControl/>
              <w:jc w:val="left"/>
              <w:rPr>
                <w:rFonts w:ascii="仿宋" w:eastAsia="仿宋" w:hAnsi="仿宋" w:cs="仿宋"/>
                <w:szCs w:val="21"/>
              </w:rPr>
            </w:pPr>
            <w:r>
              <w:rPr>
                <w:rFonts w:ascii="仿宋" w:eastAsia="仿宋" w:hAnsi="仿宋" w:cs="仿宋" w:hint="eastAsia"/>
                <w:kern w:val="0"/>
                <w:sz w:val="24"/>
                <w:szCs w:val="24"/>
              </w:rPr>
              <w:t>7</w:t>
            </w:r>
            <w:r w:rsidR="001968DA" w:rsidRPr="001968DA">
              <w:rPr>
                <w:rFonts w:ascii="仿宋" w:eastAsia="仿宋" w:hAnsi="仿宋" w:cs="仿宋" w:hint="eastAsia"/>
                <w:kern w:val="0"/>
                <w:sz w:val="24"/>
                <w:szCs w:val="24"/>
              </w:rPr>
              <w:t>月组织生活安排讨论</w:t>
            </w:r>
          </w:p>
        </w:tc>
        <w:tc>
          <w:tcPr>
            <w:tcW w:w="3982" w:type="dxa"/>
            <w:gridSpan w:val="2"/>
            <w:vAlign w:val="center"/>
          </w:tcPr>
          <w:p w:rsidR="00883A15" w:rsidRDefault="00905025" w:rsidP="00D606F4">
            <w:pPr>
              <w:rPr>
                <w:rFonts w:ascii="仿宋" w:eastAsia="仿宋" w:hAnsi="仿宋" w:cs="仿宋"/>
                <w:szCs w:val="21"/>
              </w:rPr>
            </w:pPr>
            <w:r>
              <w:rPr>
                <w:rFonts w:ascii="仿宋" w:eastAsia="仿宋" w:hAnsi="仿宋" w:cs="仿宋" w:hint="eastAsia"/>
                <w:szCs w:val="21"/>
              </w:rPr>
              <w:t>1、</w:t>
            </w:r>
            <w:r w:rsidR="00ED1D9A">
              <w:rPr>
                <w:rFonts w:ascii="仿宋" w:eastAsia="仿宋" w:hAnsi="仿宋" w:cs="仿宋" w:hint="eastAsia"/>
                <w:szCs w:val="21"/>
              </w:rPr>
              <w:t>7</w:t>
            </w:r>
            <w:r w:rsidR="001968DA" w:rsidRPr="001968DA">
              <w:rPr>
                <w:rFonts w:ascii="仿宋" w:eastAsia="仿宋" w:hAnsi="仿宋" w:cs="仿宋" w:hint="eastAsia"/>
                <w:szCs w:val="21"/>
              </w:rPr>
              <w:t>月组织生活安排讨论</w:t>
            </w:r>
            <w:r w:rsidR="003854F8" w:rsidRPr="003854F8">
              <w:rPr>
                <w:rFonts w:ascii="仿宋" w:eastAsia="仿宋" w:hAnsi="仿宋" w:cs="仿宋" w:hint="eastAsia"/>
                <w:szCs w:val="21"/>
              </w:rPr>
              <w:t>。</w:t>
            </w:r>
          </w:p>
          <w:p w:rsidR="008A4CE9" w:rsidRPr="008A4CE9" w:rsidRDefault="008A4CE9" w:rsidP="00ED1D9A">
            <w:pPr>
              <w:rPr>
                <w:rFonts w:ascii="仿宋" w:eastAsia="仿宋" w:hAnsi="仿宋" w:cs="仿宋"/>
                <w:szCs w:val="21"/>
              </w:rPr>
            </w:pPr>
            <w:r>
              <w:rPr>
                <w:rFonts w:ascii="仿宋" w:eastAsia="仿宋" w:hAnsi="仿宋" w:cs="仿宋" w:hint="eastAsia"/>
                <w:szCs w:val="21"/>
              </w:rPr>
              <w:t>2、</w:t>
            </w:r>
            <w:r w:rsidR="00E02977">
              <w:rPr>
                <w:rFonts w:ascii="仿宋" w:eastAsia="仿宋" w:hAnsi="仿宋" w:cs="仿宋" w:hint="eastAsia"/>
                <w:szCs w:val="21"/>
              </w:rPr>
              <w:t>决定本月开展</w:t>
            </w:r>
            <w:r w:rsidR="00ED1D9A">
              <w:rPr>
                <w:rFonts w:ascii="仿宋" w:eastAsia="仿宋" w:hAnsi="仿宋" w:cs="仿宋" w:hint="eastAsia"/>
                <w:szCs w:val="21"/>
              </w:rPr>
              <w:t>党章学习</w:t>
            </w:r>
            <w:r w:rsidR="00E02977">
              <w:rPr>
                <w:rFonts w:ascii="仿宋" w:eastAsia="仿宋" w:hAnsi="仿宋" w:cs="仿宋" w:hint="eastAsia"/>
                <w:szCs w:val="21"/>
              </w:rPr>
              <w:t>；</w:t>
            </w:r>
            <w:r w:rsidR="00ED1D9A">
              <w:rPr>
                <w:rFonts w:ascii="仿宋" w:eastAsia="仿宋" w:hAnsi="仿宋" w:cs="仿宋" w:hint="eastAsia"/>
                <w:szCs w:val="21"/>
              </w:rPr>
              <w:t>学习</w:t>
            </w:r>
            <w:r w:rsidR="00ED1D9A" w:rsidRPr="00ED1D9A">
              <w:rPr>
                <w:rFonts w:ascii="仿宋" w:eastAsia="仿宋" w:hAnsi="仿宋" w:cs="仿宋" w:hint="eastAsia"/>
                <w:szCs w:val="21"/>
              </w:rPr>
              <w:t>上合峰会总书记讲话中关于“上海精神”的内涵；学习总书记考察陕西发表的讲话中提到的“以学增智”。</w:t>
            </w:r>
          </w:p>
        </w:tc>
        <w:tc>
          <w:tcPr>
            <w:tcW w:w="1175" w:type="dxa"/>
            <w:vAlign w:val="center"/>
          </w:tcPr>
          <w:p w:rsidR="00883A15" w:rsidRDefault="00E02977" w:rsidP="005A7A1A">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883A15" w:rsidTr="003854F8">
        <w:trPr>
          <w:trHeight w:hRule="exact" w:val="3547"/>
          <w:jc w:val="center"/>
        </w:trPr>
        <w:tc>
          <w:tcPr>
            <w:tcW w:w="1355" w:type="dxa"/>
            <w:vAlign w:val="center"/>
          </w:tcPr>
          <w:p w:rsidR="00883A15" w:rsidRDefault="00E02977"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其他组织生活</w:t>
            </w:r>
          </w:p>
        </w:tc>
        <w:tc>
          <w:tcPr>
            <w:tcW w:w="1185" w:type="dxa"/>
            <w:vAlign w:val="center"/>
          </w:tcPr>
          <w:p w:rsidR="00883A15" w:rsidRDefault="008B1293" w:rsidP="00E02977">
            <w:pPr>
              <w:widowControl/>
              <w:jc w:val="center"/>
              <w:rPr>
                <w:rFonts w:ascii="仿宋" w:eastAsia="仿宋" w:hAnsi="仿宋" w:cs="仿宋"/>
                <w:kern w:val="0"/>
                <w:sz w:val="24"/>
                <w:szCs w:val="24"/>
              </w:rPr>
            </w:pPr>
            <w:r w:rsidRPr="008B1293">
              <w:rPr>
                <w:rFonts w:hint="eastAsia"/>
              </w:rPr>
              <w:t>2023</w:t>
            </w:r>
            <w:r w:rsidRPr="008B1293">
              <w:rPr>
                <w:rFonts w:hint="eastAsia"/>
              </w:rPr>
              <w:t>年</w:t>
            </w:r>
            <w:r w:rsidRPr="008B1293">
              <w:rPr>
                <w:rFonts w:hint="eastAsia"/>
              </w:rPr>
              <w:t>7</w:t>
            </w:r>
            <w:r w:rsidRPr="008B1293">
              <w:rPr>
                <w:rFonts w:hint="eastAsia"/>
              </w:rPr>
              <w:t>月</w:t>
            </w:r>
            <w:r w:rsidRPr="008B1293">
              <w:rPr>
                <w:rFonts w:hint="eastAsia"/>
              </w:rPr>
              <w:t>5</w:t>
            </w:r>
            <w:r w:rsidRPr="008B1293">
              <w:rPr>
                <w:rFonts w:hint="eastAsia"/>
              </w:rPr>
              <w:t>日下午</w:t>
            </w:r>
            <w:r w:rsidRPr="008B1293">
              <w:rPr>
                <w:rFonts w:hint="eastAsia"/>
              </w:rPr>
              <w:t>13:30</w:t>
            </w:r>
          </w:p>
        </w:tc>
        <w:tc>
          <w:tcPr>
            <w:tcW w:w="900" w:type="dxa"/>
            <w:vAlign w:val="center"/>
          </w:tcPr>
          <w:p w:rsidR="00883A15" w:rsidRDefault="008B1293" w:rsidP="00E02977">
            <w:pPr>
              <w:widowControl/>
              <w:jc w:val="center"/>
              <w:rPr>
                <w:rFonts w:ascii="仿宋" w:eastAsia="仿宋" w:hAnsi="仿宋" w:cs="仿宋"/>
                <w:kern w:val="0"/>
                <w:sz w:val="24"/>
                <w:szCs w:val="24"/>
              </w:rPr>
            </w:pPr>
            <w:r w:rsidRPr="008B1293">
              <w:rPr>
                <w:rFonts w:ascii="仿宋" w:eastAsia="仿宋" w:hAnsi="仿宋" w:cs="仿宋" w:hint="eastAsia"/>
                <w:kern w:val="0"/>
                <w:sz w:val="24"/>
                <w:szCs w:val="24"/>
              </w:rPr>
              <w:t>松江区反腐倡廉警示教育馆</w:t>
            </w:r>
          </w:p>
        </w:tc>
        <w:tc>
          <w:tcPr>
            <w:tcW w:w="1223" w:type="dxa"/>
            <w:vAlign w:val="center"/>
          </w:tcPr>
          <w:p w:rsidR="00883A15" w:rsidRPr="00D606F4" w:rsidRDefault="008B1293" w:rsidP="00572C28">
            <w:pPr>
              <w:widowControl/>
              <w:jc w:val="left"/>
              <w:rPr>
                <w:rFonts w:ascii="仿宋" w:eastAsia="仿宋" w:hAnsi="仿宋" w:cs="仿宋"/>
                <w:szCs w:val="21"/>
              </w:rPr>
            </w:pPr>
            <w:r w:rsidRPr="008B1293">
              <w:rPr>
                <w:rFonts w:ascii="仿宋" w:eastAsia="仿宋" w:hAnsi="仿宋" w:cs="仿宋" w:hint="eastAsia"/>
                <w:kern w:val="0"/>
                <w:sz w:val="24"/>
                <w:szCs w:val="24"/>
              </w:rPr>
              <w:t>松江区反腐倡廉警示教育馆参观学习</w:t>
            </w:r>
          </w:p>
        </w:tc>
        <w:tc>
          <w:tcPr>
            <w:tcW w:w="3982" w:type="dxa"/>
            <w:gridSpan w:val="2"/>
            <w:vAlign w:val="center"/>
          </w:tcPr>
          <w:p w:rsidR="008A4CE9" w:rsidRPr="008A4CE9" w:rsidRDefault="008B1293" w:rsidP="00E02977">
            <w:pPr>
              <w:rPr>
                <w:rFonts w:ascii="仿宋" w:eastAsia="仿宋" w:hAnsi="仿宋" w:cs="仿宋"/>
                <w:szCs w:val="21"/>
              </w:rPr>
            </w:pPr>
            <w:r w:rsidRPr="00C24D8D">
              <w:rPr>
                <w:rFonts w:ascii="仿宋" w:eastAsia="仿宋" w:hAnsi="仿宋" w:cs="仿宋" w:hint="eastAsia"/>
                <w:szCs w:val="21"/>
              </w:rPr>
              <w:t>2023年7月5日下午，为将学习贯彻习近平新时代中国特色社会主义思想主题教育推向深化，艺术设计学院党委组织学院中层干部赴松江区反腐倡廉警示教育馆进行参观学习。教工第一党支部的陈红艳、郑超、程昭、蔡麒、虞抒叶5位同志参与了此次现场学习。</w:t>
            </w:r>
          </w:p>
        </w:tc>
        <w:tc>
          <w:tcPr>
            <w:tcW w:w="1175" w:type="dxa"/>
            <w:vAlign w:val="center"/>
          </w:tcPr>
          <w:p w:rsidR="00883A15" w:rsidRDefault="00E02977"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CD7AF3" w:rsidTr="00E02977">
        <w:trPr>
          <w:trHeight w:hRule="exact" w:val="3542"/>
          <w:jc w:val="center"/>
        </w:trPr>
        <w:tc>
          <w:tcPr>
            <w:tcW w:w="1355" w:type="dxa"/>
            <w:vAlign w:val="center"/>
          </w:tcPr>
          <w:p w:rsidR="00CD7AF3" w:rsidRDefault="008B1293"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其他组织生活</w:t>
            </w:r>
          </w:p>
        </w:tc>
        <w:tc>
          <w:tcPr>
            <w:tcW w:w="1185" w:type="dxa"/>
            <w:vAlign w:val="center"/>
          </w:tcPr>
          <w:p w:rsidR="00CD7AF3" w:rsidRPr="00BD08EA" w:rsidRDefault="008B1293" w:rsidP="00E02977">
            <w:pPr>
              <w:widowControl/>
              <w:jc w:val="center"/>
            </w:pPr>
            <w:r w:rsidRPr="008B1293">
              <w:rPr>
                <w:rFonts w:hint="eastAsia"/>
              </w:rPr>
              <w:t>2023</w:t>
            </w:r>
            <w:r w:rsidRPr="008B1293">
              <w:rPr>
                <w:rFonts w:hint="eastAsia"/>
              </w:rPr>
              <w:t>年</w:t>
            </w:r>
            <w:r w:rsidRPr="008B1293">
              <w:rPr>
                <w:rFonts w:hint="eastAsia"/>
              </w:rPr>
              <w:t>7</w:t>
            </w:r>
            <w:r w:rsidRPr="008B1293">
              <w:rPr>
                <w:rFonts w:hint="eastAsia"/>
              </w:rPr>
              <w:t>月</w:t>
            </w:r>
            <w:r w:rsidRPr="008B1293">
              <w:rPr>
                <w:rFonts w:hint="eastAsia"/>
              </w:rPr>
              <w:t>21</w:t>
            </w:r>
            <w:r w:rsidRPr="008B1293">
              <w:rPr>
                <w:rFonts w:hint="eastAsia"/>
              </w:rPr>
              <w:t>日下午</w:t>
            </w:r>
            <w:r w:rsidRPr="008B1293">
              <w:rPr>
                <w:rFonts w:hint="eastAsia"/>
              </w:rPr>
              <w:t>13:30</w:t>
            </w:r>
          </w:p>
        </w:tc>
        <w:tc>
          <w:tcPr>
            <w:tcW w:w="900" w:type="dxa"/>
            <w:vAlign w:val="center"/>
          </w:tcPr>
          <w:p w:rsidR="00CD7AF3" w:rsidRDefault="008B1293" w:rsidP="00E02977">
            <w:pPr>
              <w:widowControl/>
              <w:jc w:val="center"/>
              <w:rPr>
                <w:rFonts w:ascii="仿宋" w:eastAsia="仿宋" w:hAnsi="仿宋" w:cs="仿宋"/>
                <w:kern w:val="0"/>
                <w:sz w:val="24"/>
                <w:szCs w:val="24"/>
              </w:rPr>
            </w:pPr>
            <w:r>
              <w:rPr>
                <w:rFonts w:ascii="仿宋" w:eastAsia="仿宋" w:hAnsi="仿宋" w:cs="仿宋"/>
                <w:kern w:val="0"/>
                <w:sz w:val="24"/>
                <w:szCs w:val="24"/>
              </w:rPr>
              <w:t>线上</w:t>
            </w:r>
          </w:p>
        </w:tc>
        <w:tc>
          <w:tcPr>
            <w:tcW w:w="1223" w:type="dxa"/>
            <w:vAlign w:val="center"/>
          </w:tcPr>
          <w:p w:rsidR="00CD7AF3" w:rsidRDefault="008B1293" w:rsidP="00572C28">
            <w:pPr>
              <w:widowControl/>
              <w:jc w:val="left"/>
              <w:rPr>
                <w:rFonts w:ascii="仿宋" w:eastAsia="仿宋" w:hAnsi="仿宋" w:cs="仿宋"/>
                <w:szCs w:val="21"/>
              </w:rPr>
            </w:pPr>
            <w:r w:rsidRPr="008B1293">
              <w:rPr>
                <w:rFonts w:ascii="仿宋" w:eastAsia="仿宋" w:hAnsi="仿宋" w:cs="仿宋" w:hint="eastAsia"/>
                <w:kern w:val="0"/>
                <w:sz w:val="24"/>
                <w:szCs w:val="24"/>
              </w:rPr>
              <w:t>《中国共产党章程》专题学习</w:t>
            </w:r>
          </w:p>
        </w:tc>
        <w:tc>
          <w:tcPr>
            <w:tcW w:w="3982" w:type="dxa"/>
            <w:gridSpan w:val="2"/>
            <w:vAlign w:val="center"/>
          </w:tcPr>
          <w:p w:rsidR="008F4DCC" w:rsidRPr="00C24D8D" w:rsidRDefault="00C24D8D" w:rsidP="00891861">
            <w:pPr>
              <w:rPr>
                <w:rFonts w:ascii="仿宋" w:eastAsia="仿宋" w:hAnsi="仿宋" w:cs="仿宋" w:hint="eastAsia"/>
                <w:szCs w:val="21"/>
              </w:rPr>
            </w:pPr>
            <w:r w:rsidRPr="00C24D8D">
              <w:rPr>
                <w:rFonts w:ascii="仿宋" w:eastAsia="仿宋" w:hAnsi="仿宋" w:cs="仿宋" w:hint="eastAsia"/>
                <w:szCs w:val="21"/>
              </w:rPr>
              <w:t>1、</w:t>
            </w:r>
            <w:r w:rsidRPr="00C24D8D">
              <w:rPr>
                <w:rFonts w:ascii="仿宋" w:eastAsia="仿宋" w:hAnsi="仿宋" w:cs="仿宋" w:hint="eastAsia"/>
                <w:szCs w:val="21"/>
              </w:rPr>
              <w:t>支部</w:t>
            </w:r>
            <w:proofErr w:type="gramStart"/>
            <w:r w:rsidRPr="00C24D8D">
              <w:rPr>
                <w:rFonts w:ascii="仿宋" w:eastAsia="仿宋" w:hAnsi="仿宋" w:cs="仿宋" w:hint="eastAsia"/>
                <w:szCs w:val="21"/>
              </w:rPr>
              <w:t>书记领学党章</w:t>
            </w:r>
            <w:proofErr w:type="gramEnd"/>
            <w:r w:rsidRPr="00C24D8D">
              <w:rPr>
                <w:rFonts w:ascii="仿宋" w:eastAsia="仿宋" w:hAnsi="仿宋" w:cs="仿宋" w:hint="eastAsia"/>
                <w:szCs w:val="21"/>
              </w:rPr>
              <w:t>总纲的内容</w:t>
            </w:r>
            <w:r w:rsidRPr="00C24D8D">
              <w:rPr>
                <w:rFonts w:ascii="仿宋" w:eastAsia="仿宋" w:hAnsi="仿宋" w:cs="仿宋" w:hint="eastAsia"/>
                <w:szCs w:val="21"/>
              </w:rPr>
              <w:t>；</w:t>
            </w:r>
          </w:p>
          <w:p w:rsidR="00C24D8D" w:rsidRPr="00C24D8D" w:rsidRDefault="00C24D8D" w:rsidP="00891861">
            <w:pPr>
              <w:rPr>
                <w:rFonts w:ascii="仿宋" w:eastAsia="仿宋" w:hAnsi="仿宋" w:cs="仿宋"/>
                <w:szCs w:val="21"/>
              </w:rPr>
            </w:pPr>
            <w:r w:rsidRPr="00C24D8D">
              <w:rPr>
                <w:rFonts w:ascii="仿宋" w:eastAsia="仿宋" w:hAnsi="仿宋" w:cs="仿宋" w:hint="eastAsia"/>
                <w:szCs w:val="21"/>
              </w:rPr>
              <w:t>2、</w:t>
            </w:r>
            <w:r w:rsidRPr="00C24D8D">
              <w:rPr>
                <w:rFonts w:ascii="仿宋" w:eastAsia="仿宋" w:hAnsi="仿宋" w:cs="仿宋" w:hint="eastAsia"/>
                <w:szCs w:val="21"/>
              </w:rPr>
              <w:t>支部党员开展关于党章的学习体会交流。</w:t>
            </w:r>
          </w:p>
          <w:p w:rsidR="00C24D8D" w:rsidRPr="00C24D8D" w:rsidRDefault="00C24D8D" w:rsidP="00891861">
            <w:pPr>
              <w:rPr>
                <w:rFonts w:ascii="仿宋" w:eastAsia="仿宋" w:hAnsi="仿宋" w:cs="仿宋"/>
                <w:szCs w:val="21"/>
              </w:rPr>
            </w:pPr>
            <w:r w:rsidRPr="00C24D8D">
              <w:rPr>
                <w:rFonts w:ascii="仿宋" w:eastAsia="仿宋" w:hAnsi="仿宋" w:cs="仿宋" w:hint="eastAsia"/>
                <w:szCs w:val="21"/>
              </w:rPr>
              <w:t>3、</w:t>
            </w:r>
            <w:r w:rsidRPr="00C24D8D">
              <w:rPr>
                <w:rFonts w:ascii="仿宋" w:eastAsia="仿宋" w:hAnsi="仿宋" w:cs="仿宋" w:hint="eastAsia"/>
                <w:szCs w:val="21"/>
              </w:rPr>
              <w:t>支部书记总结。</w:t>
            </w:r>
          </w:p>
          <w:p w:rsidR="00C24D8D" w:rsidRPr="00C24D8D" w:rsidRDefault="00C24D8D" w:rsidP="008F4DCC">
            <w:pPr>
              <w:spacing w:line="360" w:lineRule="auto"/>
              <w:rPr>
                <w:rFonts w:ascii="仿宋" w:eastAsia="仿宋" w:hAnsi="仿宋" w:cs="仿宋"/>
                <w:szCs w:val="21"/>
              </w:rPr>
            </w:pPr>
          </w:p>
        </w:tc>
        <w:tc>
          <w:tcPr>
            <w:tcW w:w="1175" w:type="dxa"/>
            <w:vAlign w:val="center"/>
          </w:tcPr>
          <w:p w:rsidR="00CD7AF3" w:rsidRDefault="006A6AB6"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6A6AB6" w:rsidTr="00646074">
        <w:trPr>
          <w:trHeight w:hRule="exact" w:val="5113"/>
          <w:jc w:val="center"/>
        </w:trPr>
        <w:tc>
          <w:tcPr>
            <w:tcW w:w="1355" w:type="dxa"/>
            <w:vAlign w:val="center"/>
          </w:tcPr>
          <w:p w:rsidR="006A6AB6" w:rsidRDefault="006A6AB6" w:rsidP="000D4A17">
            <w:pPr>
              <w:widowControl/>
              <w:jc w:val="center"/>
              <w:rPr>
                <w:rFonts w:ascii="仿宋" w:eastAsia="仿宋" w:hAnsi="仿宋" w:cs="仿宋"/>
                <w:kern w:val="0"/>
                <w:sz w:val="24"/>
                <w:szCs w:val="24"/>
              </w:rPr>
            </w:pPr>
            <w:r>
              <w:rPr>
                <w:rFonts w:ascii="仿宋" w:eastAsia="仿宋" w:hAnsi="仿宋" w:cs="仿宋" w:hint="eastAsia"/>
                <w:kern w:val="0"/>
                <w:sz w:val="24"/>
                <w:szCs w:val="24"/>
              </w:rPr>
              <w:lastRenderedPageBreak/>
              <w:t>其他组织生活</w:t>
            </w:r>
          </w:p>
        </w:tc>
        <w:tc>
          <w:tcPr>
            <w:tcW w:w="1185" w:type="dxa"/>
            <w:vAlign w:val="center"/>
          </w:tcPr>
          <w:p w:rsidR="006A6AB6" w:rsidRDefault="00257D65" w:rsidP="006A6AB6">
            <w:pPr>
              <w:widowControl/>
              <w:jc w:val="center"/>
              <w:rPr>
                <w:rFonts w:ascii="仿宋" w:eastAsia="仿宋" w:hAnsi="仿宋" w:cs="仿宋"/>
                <w:kern w:val="0"/>
                <w:sz w:val="24"/>
                <w:szCs w:val="24"/>
              </w:rPr>
            </w:pPr>
            <w:r w:rsidRPr="00257D65">
              <w:rPr>
                <w:rFonts w:hint="eastAsia"/>
              </w:rPr>
              <w:t>2023</w:t>
            </w:r>
            <w:r w:rsidRPr="00257D65">
              <w:rPr>
                <w:rFonts w:hint="eastAsia"/>
              </w:rPr>
              <w:t>年</w:t>
            </w:r>
            <w:r w:rsidRPr="00257D65">
              <w:rPr>
                <w:rFonts w:hint="eastAsia"/>
              </w:rPr>
              <w:t>7</w:t>
            </w:r>
            <w:r w:rsidRPr="00257D65">
              <w:rPr>
                <w:rFonts w:hint="eastAsia"/>
              </w:rPr>
              <w:t>月</w:t>
            </w:r>
            <w:r w:rsidRPr="00257D65">
              <w:rPr>
                <w:rFonts w:hint="eastAsia"/>
              </w:rPr>
              <w:t>21</w:t>
            </w:r>
            <w:r w:rsidRPr="00257D65">
              <w:rPr>
                <w:rFonts w:hint="eastAsia"/>
              </w:rPr>
              <w:t>日下午</w:t>
            </w:r>
            <w:r w:rsidRPr="00257D65">
              <w:rPr>
                <w:rFonts w:hint="eastAsia"/>
              </w:rPr>
              <w:t>14:30</w:t>
            </w:r>
          </w:p>
        </w:tc>
        <w:tc>
          <w:tcPr>
            <w:tcW w:w="900" w:type="dxa"/>
            <w:vAlign w:val="center"/>
          </w:tcPr>
          <w:p w:rsidR="006A6AB6" w:rsidRDefault="00257D65" w:rsidP="000D4A17">
            <w:pPr>
              <w:widowControl/>
              <w:jc w:val="center"/>
              <w:rPr>
                <w:rFonts w:ascii="仿宋" w:eastAsia="仿宋" w:hAnsi="仿宋" w:cs="仿宋"/>
                <w:kern w:val="0"/>
                <w:sz w:val="24"/>
                <w:szCs w:val="24"/>
              </w:rPr>
            </w:pPr>
            <w:r>
              <w:rPr>
                <w:rFonts w:ascii="仿宋" w:eastAsia="仿宋" w:hAnsi="仿宋" w:cs="仿宋"/>
                <w:kern w:val="0"/>
                <w:sz w:val="24"/>
                <w:szCs w:val="24"/>
              </w:rPr>
              <w:t>线上</w:t>
            </w:r>
          </w:p>
        </w:tc>
        <w:tc>
          <w:tcPr>
            <w:tcW w:w="1223" w:type="dxa"/>
            <w:vAlign w:val="center"/>
          </w:tcPr>
          <w:p w:rsidR="006A6AB6" w:rsidRPr="00E02977" w:rsidRDefault="00257D65" w:rsidP="00572C28">
            <w:pPr>
              <w:widowControl/>
              <w:jc w:val="left"/>
              <w:rPr>
                <w:rFonts w:ascii="仿宋" w:eastAsia="仿宋" w:hAnsi="仿宋" w:cs="仿宋"/>
                <w:kern w:val="0"/>
                <w:sz w:val="24"/>
                <w:szCs w:val="24"/>
              </w:rPr>
            </w:pPr>
            <w:r w:rsidRPr="00257D65">
              <w:rPr>
                <w:rFonts w:ascii="仿宋" w:eastAsia="仿宋" w:hAnsi="仿宋" w:cs="仿宋"/>
                <w:kern w:val="0"/>
                <w:sz w:val="24"/>
                <w:szCs w:val="24"/>
              </w:rPr>
              <w:t>学</w:t>
            </w:r>
            <w:proofErr w:type="gramStart"/>
            <w:r w:rsidRPr="00257D65">
              <w:rPr>
                <w:rFonts w:ascii="仿宋" w:eastAsia="仿宋" w:hAnsi="仿宋" w:cs="仿宋"/>
                <w:kern w:val="0"/>
                <w:sz w:val="24"/>
                <w:szCs w:val="24"/>
              </w:rPr>
              <w:t>习习近</w:t>
            </w:r>
            <w:proofErr w:type="gramEnd"/>
            <w:r w:rsidRPr="00257D65">
              <w:rPr>
                <w:rFonts w:ascii="仿宋" w:eastAsia="仿宋" w:hAnsi="仿宋" w:cs="仿宋"/>
                <w:kern w:val="0"/>
                <w:sz w:val="24"/>
                <w:szCs w:val="24"/>
              </w:rPr>
              <w:t>平</w:t>
            </w:r>
            <w:r w:rsidRPr="00257D65">
              <w:rPr>
                <w:rFonts w:ascii="仿宋" w:eastAsia="仿宋" w:hAnsi="仿宋" w:cs="仿宋" w:hint="eastAsia"/>
                <w:kern w:val="0"/>
                <w:sz w:val="24"/>
                <w:szCs w:val="24"/>
              </w:rPr>
              <w:t>总书记在</w:t>
            </w:r>
            <w:r w:rsidRPr="00257D65">
              <w:rPr>
                <w:rFonts w:ascii="仿宋" w:eastAsia="仿宋" w:hAnsi="仿宋" w:cs="仿宋"/>
                <w:kern w:val="0"/>
                <w:sz w:val="24"/>
                <w:szCs w:val="24"/>
              </w:rPr>
              <w:t>上合组织峰会重要讲话中倡导</w:t>
            </w:r>
            <w:r w:rsidRPr="00257D65">
              <w:rPr>
                <w:rFonts w:ascii="仿宋" w:eastAsia="仿宋" w:hAnsi="仿宋" w:cs="仿宋" w:hint="eastAsia"/>
                <w:kern w:val="0"/>
                <w:sz w:val="24"/>
                <w:szCs w:val="24"/>
              </w:rPr>
              <w:t>“上海精神”的重要思想、学</w:t>
            </w:r>
            <w:proofErr w:type="gramStart"/>
            <w:r w:rsidRPr="00257D65">
              <w:rPr>
                <w:rFonts w:ascii="仿宋" w:eastAsia="仿宋" w:hAnsi="仿宋" w:cs="仿宋" w:hint="eastAsia"/>
                <w:kern w:val="0"/>
                <w:sz w:val="24"/>
                <w:szCs w:val="24"/>
              </w:rPr>
              <w:t>习习近</w:t>
            </w:r>
            <w:proofErr w:type="gramEnd"/>
            <w:r w:rsidRPr="00257D65">
              <w:rPr>
                <w:rFonts w:ascii="仿宋" w:eastAsia="仿宋" w:hAnsi="仿宋" w:cs="仿宋" w:hint="eastAsia"/>
                <w:kern w:val="0"/>
                <w:sz w:val="24"/>
                <w:szCs w:val="24"/>
              </w:rPr>
              <w:t>平总书记关于以学增智的重要讲话精神</w:t>
            </w:r>
          </w:p>
        </w:tc>
        <w:tc>
          <w:tcPr>
            <w:tcW w:w="3982" w:type="dxa"/>
            <w:gridSpan w:val="2"/>
            <w:vAlign w:val="center"/>
          </w:tcPr>
          <w:p w:rsidR="006A6AB6" w:rsidRPr="00E0145F" w:rsidRDefault="006A6AB6" w:rsidP="00891861">
            <w:pPr>
              <w:rPr>
                <w:rFonts w:ascii="仿宋" w:eastAsia="仿宋" w:hAnsi="仿宋" w:cs="仿宋"/>
                <w:szCs w:val="21"/>
              </w:rPr>
            </w:pPr>
            <w:r w:rsidRPr="00E0145F">
              <w:rPr>
                <w:rFonts w:ascii="仿宋" w:eastAsia="仿宋" w:hAnsi="仿宋" w:cs="仿宋" w:hint="eastAsia"/>
                <w:szCs w:val="21"/>
              </w:rPr>
              <w:t>1、</w:t>
            </w:r>
            <w:r w:rsidR="00257D65" w:rsidRPr="00891861">
              <w:rPr>
                <w:rFonts w:ascii="仿宋" w:eastAsia="仿宋" w:hAnsi="仿宋" w:cs="仿宋" w:hint="eastAsia"/>
                <w:szCs w:val="21"/>
              </w:rPr>
              <w:t>支部书记领学</w:t>
            </w:r>
            <w:r w:rsidR="00257D65" w:rsidRPr="00891861">
              <w:rPr>
                <w:rFonts w:ascii="仿宋" w:eastAsia="仿宋" w:hAnsi="仿宋" w:cs="仿宋"/>
                <w:szCs w:val="21"/>
              </w:rPr>
              <w:t>习近平总书记在北京以视频方式出席上海合作组织成员国元首理事会第二十三次会议并发表题为《牢记初心使命</w:t>
            </w:r>
            <w:r w:rsidR="00257D65" w:rsidRPr="00891861">
              <w:rPr>
                <w:rFonts w:ascii="仿宋" w:eastAsia="仿宋" w:hAnsi="仿宋" w:cs="仿宋" w:hint="eastAsia"/>
                <w:szCs w:val="21"/>
              </w:rPr>
              <w:t xml:space="preserve"> </w:t>
            </w:r>
            <w:r w:rsidR="00257D65" w:rsidRPr="00891861">
              <w:rPr>
                <w:rFonts w:ascii="仿宋" w:eastAsia="仿宋" w:hAnsi="仿宋" w:cs="仿宋"/>
                <w:szCs w:val="21"/>
              </w:rPr>
              <w:t>坚持团结协作</w:t>
            </w:r>
            <w:r w:rsidR="00257D65" w:rsidRPr="00891861">
              <w:rPr>
                <w:rFonts w:ascii="仿宋" w:eastAsia="仿宋" w:hAnsi="仿宋" w:cs="仿宋" w:hint="eastAsia"/>
                <w:szCs w:val="21"/>
              </w:rPr>
              <w:t xml:space="preserve"> </w:t>
            </w:r>
            <w:r w:rsidR="00257D65" w:rsidRPr="00891861">
              <w:rPr>
                <w:rFonts w:ascii="仿宋" w:eastAsia="仿宋" w:hAnsi="仿宋" w:cs="仿宋"/>
                <w:szCs w:val="21"/>
              </w:rPr>
              <w:t>实现更大发展》的重要讲话精神</w:t>
            </w:r>
            <w:r w:rsidRPr="00E0145F">
              <w:rPr>
                <w:rFonts w:ascii="仿宋" w:eastAsia="仿宋" w:hAnsi="仿宋" w:cs="仿宋" w:hint="eastAsia"/>
                <w:szCs w:val="21"/>
              </w:rPr>
              <w:t>；</w:t>
            </w:r>
          </w:p>
          <w:p w:rsidR="00646074" w:rsidRDefault="00646074" w:rsidP="00891861">
            <w:pPr>
              <w:rPr>
                <w:rFonts w:ascii="仿宋" w:eastAsia="仿宋" w:hAnsi="仿宋" w:cs="仿宋"/>
                <w:szCs w:val="21"/>
              </w:rPr>
            </w:pPr>
            <w:r>
              <w:rPr>
                <w:rFonts w:ascii="仿宋" w:eastAsia="仿宋" w:hAnsi="仿宋" w:cs="仿宋" w:hint="eastAsia"/>
                <w:szCs w:val="21"/>
              </w:rPr>
              <w:t>2、</w:t>
            </w:r>
            <w:r w:rsidR="00891861" w:rsidRPr="00891861">
              <w:rPr>
                <w:rFonts w:ascii="仿宋" w:eastAsia="仿宋" w:hAnsi="仿宋" w:cs="仿宋" w:hint="eastAsia"/>
                <w:szCs w:val="21"/>
              </w:rPr>
              <w:t>支部党员就“上海精神”开展讨论交流</w:t>
            </w:r>
            <w:r w:rsidR="00891861">
              <w:rPr>
                <w:rFonts w:ascii="仿宋" w:eastAsia="仿宋" w:hAnsi="仿宋" w:cs="仿宋" w:hint="eastAsia"/>
                <w:szCs w:val="21"/>
              </w:rPr>
              <w:t>；</w:t>
            </w:r>
          </w:p>
          <w:p w:rsidR="006A6AB6" w:rsidRPr="00E0145F" w:rsidRDefault="00646074" w:rsidP="00891861">
            <w:pPr>
              <w:rPr>
                <w:rFonts w:ascii="仿宋" w:eastAsia="仿宋" w:hAnsi="仿宋" w:cs="仿宋"/>
                <w:szCs w:val="21"/>
              </w:rPr>
            </w:pPr>
            <w:r>
              <w:rPr>
                <w:rFonts w:ascii="仿宋" w:eastAsia="仿宋" w:hAnsi="仿宋" w:cs="仿宋" w:hint="eastAsia"/>
                <w:szCs w:val="21"/>
              </w:rPr>
              <w:t>3</w:t>
            </w:r>
            <w:r w:rsidR="006A6AB6">
              <w:rPr>
                <w:rFonts w:ascii="仿宋" w:eastAsia="仿宋" w:hAnsi="仿宋" w:cs="仿宋" w:hint="eastAsia"/>
                <w:szCs w:val="21"/>
              </w:rPr>
              <w:t>、</w:t>
            </w:r>
            <w:r w:rsidR="00891861" w:rsidRPr="00891861">
              <w:rPr>
                <w:rFonts w:ascii="仿宋" w:eastAsia="仿宋" w:hAnsi="仿宋" w:cs="仿宋" w:hint="eastAsia"/>
                <w:szCs w:val="21"/>
              </w:rPr>
              <w:t>支部书记领学习近平总书记关于以学增智的重要讲话精神</w:t>
            </w:r>
            <w:r w:rsidR="006A6AB6" w:rsidRPr="00E0145F">
              <w:rPr>
                <w:rFonts w:ascii="仿宋" w:eastAsia="仿宋" w:hAnsi="仿宋" w:cs="仿宋" w:hint="eastAsia"/>
                <w:szCs w:val="21"/>
              </w:rPr>
              <w:t>；</w:t>
            </w:r>
          </w:p>
          <w:p w:rsidR="006A6AB6" w:rsidRDefault="00646074" w:rsidP="00891861">
            <w:pPr>
              <w:rPr>
                <w:rFonts w:ascii="仿宋" w:eastAsia="仿宋" w:hAnsi="仿宋" w:cs="仿宋" w:hint="eastAsia"/>
                <w:szCs w:val="21"/>
              </w:rPr>
            </w:pPr>
            <w:r>
              <w:rPr>
                <w:rFonts w:ascii="仿宋" w:eastAsia="仿宋" w:hAnsi="仿宋" w:cs="仿宋" w:hint="eastAsia"/>
                <w:szCs w:val="21"/>
              </w:rPr>
              <w:t>4</w:t>
            </w:r>
            <w:r w:rsidR="006A6AB6" w:rsidRPr="00E0145F">
              <w:rPr>
                <w:rFonts w:ascii="仿宋" w:eastAsia="仿宋" w:hAnsi="仿宋" w:cs="仿宋" w:hint="eastAsia"/>
                <w:szCs w:val="21"/>
              </w:rPr>
              <w:t>、</w:t>
            </w:r>
            <w:r w:rsidR="00891861" w:rsidRPr="00891861">
              <w:rPr>
                <w:rFonts w:ascii="仿宋" w:eastAsia="仿宋" w:hAnsi="仿宋" w:cs="仿宋" w:hint="eastAsia"/>
                <w:szCs w:val="21"/>
              </w:rPr>
              <w:t>支部党员就“以学增智”开展讨论交流</w:t>
            </w:r>
            <w:r w:rsidR="00891861">
              <w:rPr>
                <w:rFonts w:ascii="仿宋" w:eastAsia="仿宋" w:hAnsi="仿宋" w:cs="仿宋" w:hint="eastAsia"/>
                <w:szCs w:val="21"/>
              </w:rPr>
              <w:t>；</w:t>
            </w:r>
          </w:p>
          <w:p w:rsidR="00891861" w:rsidRPr="006A6AB6" w:rsidRDefault="00891861" w:rsidP="00891861">
            <w:pPr>
              <w:rPr>
                <w:rFonts w:ascii="仿宋" w:eastAsia="仿宋" w:hAnsi="仿宋" w:cs="仿宋"/>
                <w:szCs w:val="21"/>
              </w:rPr>
            </w:pPr>
            <w:r>
              <w:rPr>
                <w:rFonts w:ascii="仿宋" w:eastAsia="仿宋" w:hAnsi="仿宋" w:cs="仿宋" w:hint="eastAsia"/>
                <w:szCs w:val="21"/>
              </w:rPr>
              <w:t>5、</w:t>
            </w:r>
            <w:r w:rsidRPr="00891861">
              <w:rPr>
                <w:rFonts w:ascii="仿宋" w:eastAsia="仿宋" w:hAnsi="仿宋" w:cs="仿宋" w:hint="eastAsia"/>
                <w:szCs w:val="21"/>
              </w:rPr>
              <w:t>支部书记总结</w:t>
            </w:r>
          </w:p>
        </w:tc>
        <w:tc>
          <w:tcPr>
            <w:tcW w:w="1175" w:type="dxa"/>
            <w:vAlign w:val="center"/>
          </w:tcPr>
          <w:p w:rsidR="006A6AB6" w:rsidRDefault="006A6AB6"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bl>
    <w:p w:rsidR="00E02977" w:rsidRDefault="00E02977" w:rsidP="00D606F4">
      <w:pPr>
        <w:widowControl/>
        <w:spacing w:line="400" w:lineRule="exact"/>
        <w:jc w:val="left"/>
        <w:rPr>
          <w:rFonts w:ascii="仿宋_GB2312" w:eastAsia="仿宋_GB2312" w:hAnsi="Arial" w:cs="Arial"/>
          <w:b/>
          <w:bCs/>
          <w:kern w:val="0"/>
          <w:sz w:val="22"/>
          <w:szCs w:val="24"/>
        </w:rPr>
      </w:pPr>
      <w:bookmarkStart w:id="0" w:name="_GoBack"/>
      <w:bookmarkEnd w:id="0"/>
    </w:p>
    <w:p w:rsidR="00D606F4" w:rsidRDefault="00D606F4" w:rsidP="00D606F4">
      <w:pPr>
        <w:widowControl/>
        <w:spacing w:line="400" w:lineRule="exact"/>
        <w:jc w:val="left"/>
        <w:rPr>
          <w:rFonts w:ascii="仿宋_GB2312" w:eastAsia="仿宋_GB2312" w:hAnsi="Arial" w:cs="Arial"/>
          <w:b/>
          <w:bCs/>
          <w:kern w:val="0"/>
          <w:sz w:val="22"/>
          <w:szCs w:val="24"/>
        </w:rPr>
      </w:pPr>
      <w:r>
        <w:rPr>
          <w:rFonts w:ascii="仿宋_GB2312" w:eastAsia="仿宋_GB2312" w:hAnsi="Arial" w:cs="Arial" w:hint="eastAsia"/>
          <w:b/>
          <w:bCs/>
          <w:kern w:val="0"/>
          <w:sz w:val="22"/>
          <w:szCs w:val="24"/>
        </w:rPr>
        <w:t>备注：</w:t>
      </w:r>
      <w:proofErr w:type="gramStart"/>
      <w:r>
        <w:rPr>
          <w:rFonts w:ascii="仿宋_GB2312" w:eastAsia="仿宋_GB2312" w:hAnsi="Arial" w:cs="Arial" w:hint="eastAsia"/>
          <w:b/>
          <w:bCs/>
          <w:kern w:val="0"/>
          <w:sz w:val="22"/>
          <w:szCs w:val="24"/>
        </w:rPr>
        <w:t>标红部分</w:t>
      </w:r>
      <w:proofErr w:type="gramEnd"/>
      <w:r>
        <w:rPr>
          <w:rFonts w:ascii="仿宋_GB2312" w:eastAsia="仿宋_GB2312" w:hAnsi="Arial" w:cs="Arial" w:hint="eastAsia"/>
          <w:b/>
          <w:bCs/>
          <w:kern w:val="0"/>
          <w:sz w:val="22"/>
          <w:szCs w:val="24"/>
        </w:rPr>
        <w:t>为填写示例；此表请于当月30日前上传本单位党务公开网</w:t>
      </w:r>
    </w:p>
    <w:p w:rsidR="003A01D0" w:rsidRPr="00D606F4" w:rsidRDefault="003A01D0" w:rsidP="00D606F4"/>
    <w:sectPr w:rsidR="003A01D0" w:rsidRPr="00D60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29B" w:rsidRDefault="0070229B" w:rsidP="00883A15">
      <w:r>
        <w:separator/>
      </w:r>
    </w:p>
  </w:endnote>
  <w:endnote w:type="continuationSeparator" w:id="0">
    <w:p w:rsidR="0070229B" w:rsidRDefault="0070229B" w:rsidP="0088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29B" w:rsidRDefault="0070229B" w:rsidP="00883A15">
      <w:r>
        <w:separator/>
      </w:r>
    </w:p>
  </w:footnote>
  <w:footnote w:type="continuationSeparator" w:id="0">
    <w:p w:rsidR="0070229B" w:rsidRDefault="0070229B" w:rsidP="00883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54B9B"/>
    <w:multiLevelType w:val="hybridMultilevel"/>
    <w:tmpl w:val="E93C3BDE"/>
    <w:lvl w:ilvl="0" w:tplc="395E20F8">
      <w:start w:val="1"/>
      <w:numFmt w:val="decimal"/>
      <w:lvlText w:val="%1、"/>
      <w:lvlJc w:val="left"/>
      <w:pPr>
        <w:ind w:left="360" w:hanging="360"/>
      </w:pPr>
      <w:rPr>
        <w:rFonts w:ascii="仿宋" w:eastAsia="仿宋" w:hAnsi="仿宋" w:cs="仿宋"/>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8581FF1"/>
    <w:multiLevelType w:val="hybridMultilevel"/>
    <w:tmpl w:val="9AEE36CA"/>
    <w:lvl w:ilvl="0" w:tplc="90B27C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9"/>
    <w:rsid w:val="0000081C"/>
    <w:rsid w:val="000919DE"/>
    <w:rsid w:val="0009535C"/>
    <w:rsid w:val="000F17C5"/>
    <w:rsid w:val="001968DA"/>
    <w:rsid w:val="00213B99"/>
    <w:rsid w:val="00247889"/>
    <w:rsid w:val="00257D65"/>
    <w:rsid w:val="002971EF"/>
    <w:rsid w:val="002F577F"/>
    <w:rsid w:val="00315934"/>
    <w:rsid w:val="003854F8"/>
    <w:rsid w:val="003A01D0"/>
    <w:rsid w:val="003D184E"/>
    <w:rsid w:val="005E6BF3"/>
    <w:rsid w:val="005F035B"/>
    <w:rsid w:val="005F0669"/>
    <w:rsid w:val="00605431"/>
    <w:rsid w:val="00623642"/>
    <w:rsid w:val="0062373B"/>
    <w:rsid w:val="006452AA"/>
    <w:rsid w:val="00646074"/>
    <w:rsid w:val="0065602E"/>
    <w:rsid w:val="006A2987"/>
    <w:rsid w:val="006A6AB6"/>
    <w:rsid w:val="0070229B"/>
    <w:rsid w:val="00781E81"/>
    <w:rsid w:val="00813212"/>
    <w:rsid w:val="00830754"/>
    <w:rsid w:val="00883A15"/>
    <w:rsid w:val="00891861"/>
    <w:rsid w:val="008A4CE9"/>
    <w:rsid w:val="008B1293"/>
    <w:rsid w:val="008C78FD"/>
    <w:rsid w:val="008F4DCC"/>
    <w:rsid w:val="008F78E9"/>
    <w:rsid w:val="00905025"/>
    <w:rsid w:val="009B7F1F"/>
    <w:rsid w:val="009C79E5"/>
    <w:rsid w:val="00AB546A"/>
    <w:rsid w:val="00B128E4"/>
    <w:rsid w:val="00B53E74"/>
    <w:rsid w:val="00BD08EA"/>
    <w:rsid w:val="00C0504C"/>
    <w:rsid w:val="00C24D8D"/>
    <w:rsid w:val="00C5054D"/>
    <w:rsid w:val="00CB4231"/>
    <w:rsid w:val="00CD7AF3"/>
    <w:rsid w:val="00D33369"/>
    <w:rsid w:val="00D606F4"/>
    <w:rsid w:val="00DF338E"/>
    <w:rsid w:val="00E0145F"/>
    <w:rsid w:val="00E02977"/>
    <w:rsid w:val="00E930DD"/>
    <w:rsid w:val="00ED1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6F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73B"/>
    <w:pPr>
      <w:ind w:firstLineChars="200" w:firstLine="420"/>
    </w:pPr>
  </w:style>
  <w:style w:type="paragraph" w:styleId="a4">
    <w:name w:val="header"/>
    <w:basedOn w:val="a"/>
    <w:link w:val="Char"/>
    <w:uiPriority w:val="99"/>
    <w:unhideWhenUsed/>
    <w:rsid w:val="00883A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3A15"/>
    <w:rPr>
      <w:rFonts w:ascii="Times New Roman" w:eastAsia="宋体" w:hAnsi="Times New Roman" w:cs="Times New Roman"/>
      <w:sz w:val="18"/>
      <w:szCs w:val="18"/>
    </w:rPr>
  </w:style>
  <w:style w:type="paragraph" w:styleId="a5">
    <w:name w:val="footer"/>
    <w:basedOn w:val="a"/>
    <w:link w:val="Char0"/>
    <w:uiPriority w:val="99"/>
    <w:unhideWhenUsed/>
    <w:rsid w:val="00883A15"/>
    <w:pPr>
      <w:tabs>
        <w:tab w:val="center" w:pos="4153"/>
        <w:tab w:val="right" w:pos="8306"/>
      </w:tabs>
      <w:snapToGrid w:val="0"/>
      <w:jc w:val="left"/>
    </w:pPr>
    <w:rPr>
      <w:sz w:val="18"/>
      <w:szCs w:val="18"/>
    </w:rPr>
  </w:style>
  <w:style w:type="character" w:customStyle="1" w:styleId="Char0">
    <w:name w:val="页脚 Char"/>
    <w:basedOn w:val="a0"/>
    <w:link w:val="a5"/>
    <w:uiPriority w:val="99"/>
    <w:rsid w:val="00883A1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6F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73B"/>
    <w:pPr>
      <w:ind w:firstLineChars="200" w:firstLine="420"/>
    </w:pPr>
  </w:style>
  <w:style w:type="paragraph" w:styleId="a4">
    <w:name w:val="header"/>
    <w:basedOn w:val="a"/>
    <w:link w:val="Char"/>
    <w:uiPriority w:val="99"/>
    <w:unhideWhenUsed/>
    <w:rsid w:val="00883A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3A15"/>
    <w:rPr>
      <w:rFonts w:ascii="Times New Roman" w:eastAsia="宋体" w:hAnsi="Times New Roman" w:cs="Times New Roman"/>
      <w:sz w:val="18"/>
      <w:szCs w:val="18"/>
    </w:rPr>
  </w:style>
  <w:style w:type="paragraph" w:styleId="a5">
    <w:name w:val="footer"/>
    <w:basedOn w:val="a"/>
    <w:link w:val="Char0"/>
    <w:uiPriority w:val="99"/>
    <w:unhideWhenUsed/>
    <w:rsid w:val="00883A15"/>
    <w:pPr>
      <w:tabs>
        <w:tab w:val="center" w:pos="4153"/>
        <w:tab w:val="right" w:pos="8306"/>
      </w:tabs>
      <w:snapToGrid w:val="0"/>
      <w:jc w:val="left"/>
    </w:pPr>
    <w:rPr>
      <w:sz w:val="18"/>
      <w:szCs w:val="18"/>
    </w:rPr>
  </w:style>
  <w:style w:type="character" w:customStyle="1" w:styleId="Char0">
    <w:name w:val="页脚 Char"/>
    <w:basedOn w:val="a0"/>
    <w:link w:val="a5"/>
    <w:uiPriority w:val="99"/>
    <w:rsid w:val="00883A1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43</cp:revision>
  <dcterms:created xsi:type="dcterms:W3CDTF">2021-11-24T06:07:00Z</dcterms:created>
  <dcterms:modified xsi:type="dcterms:W3CDTF">2023-08-16T12:58:00Z</dcterms:modified>
</cp:coreProperties>
</file>