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华文中宋" w:hAnsi="华文中宋" w:eastAsia="华文中宋"/>
          <w:sz w:val="32"/>
        </w:rPr>
      </w:pPr>
      <w:r>
        <w:rPr>
          <w:rFonts w:hint="eastAsia" w:ascii="华文中宋" w:hAnsi="华文中宋" w:eastAsia="华文中宋"/>
          <w:sz w:val="32"/>
          <w:lang w:val="en-US" w:eastAsia="zh-CN"/>
        </w:rPr>
        <w:t>艺术设计学院党委</w:t>
      </w:r>
      <w:r>
        <w:rPr>
          <w:rFonts w:hint="eastAsia" w:ascii="华文中宋" w:hAnsi="华文中宋" w:eastAsia="华文中宋"/>
          <w:sz w:val="32"/>
        </w:rPr>
        <w:t>“不忘初心、牢记使命”主题教育</w:t>
      </w:r>
    </w:p>
    <w:p>
      <w:pPr>
        <w:spacing w:line="540" w:lineRule="exact"/>
        <w:jc w:val="center"/>
        <w:rPr>
          <w:rFonts w:ascii="华文中宋" w:hAnsi="华文中宋" w:eastAsia="华文中宋"/>
          <w:sz w:val="32"/>
        </w:rPr>
      </w:pPr>
      <w:r>
        <w:rPr>
          <w:rFonts w:hint="eastAsia" w:ascii="华文中宋" w:hAnsi="华文中宋" w:eastAsia="华文中宋"/>
          <w:sz w:val="32"/>
        </w:rPr>
        <w:t>工作提示（二）</w:t>
      </w:r>
    </w:p>
    <w:p>
      <w:pPr>
        <w:spacing w:line="540" w:lineRule="exact"/>
        <w:rPr>
          <w:rFonts w:ascii="仿宋" w:hAnsi="仿宋" w:eastAsia="仿宋"/>
          <w:sz w:val="32"/>
        </w:rPr>
      </w:pPr>
    </w:p>
    <w:p>
      <w:pPr>
        <w:spacing w:line="540" w:lineRule="exact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各</w:t>
      </w:r>
      <w:r>
        <w:rPr>
          <w:rFonts w:hint="eastAsia" w:ascii="仿宋" w:hAnsi="仿宋" w:eastAsia="仿宋"/>
          <w:sz w:val="32"/>
          <w:lang w:val="en-US" w:eastAsia="zh-CN"/>
        </w:rPr>
        <w:t>领导班子成员、</w:t>
      </w:r>
      <w:r>
        <w:rPr>
          <w:rFonts w:hint="eastAsia" w:ascii="仿宋" w:hAnsi="仿宋" w:eastAsia="仿宋"/>
          <w:sz w:val="32"/>
        </w:rPr>
        <w:t>党支部</w:t>
      </w:r>
      <w:r>
        <w:rPr>
          <w:rFonts w:hint="eastAsia" w:ascii="仿宋" w:hAnsi="仿宋" w:eastAsia="仿宋"/>
          <w:sz w:val="32"/>
          <w:lang w:eastAsia="zh-CN"/>
        </w:rPr>
        <w:t>、</w:t>
      </w:r>
      <w:r>
        <w:rPr>
          <w:rFonts w:hint="eastAsia" w:ascii="仿宋" w:hAnsi="仿宋" w:eastAsia="仿宋"/>
          <w:sz w:val="32"/>
          <w:lang w:val="en-US" w:eastAsia="zh-CN"/>
        </w:rPr>
        <w:t>党员</w:t>
      </w:r>
      <w:r>
        <w:rPr>
          <w:rFonts w:hint="eastAsia" w:ascii="仿宋" w:hAnsi="仿宋" w:eastAsia="仿宋"/>
          <w:sz w:val="32"/>
        </w:rPr>
        <w:t>：</w:t>
      </w:r>
    </w:p>
    <w:p>
      <w:pPr>
        <w:spacing w:line="540" w:lineRule="exact"/>
        <w:ind w:firstLine="645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为确保学校“不忘初心、牢记使命”主题教育高质量开展，根据市委第七巡回指导组要求和学校主题教育领导小组工作部署，现将主题教育10月份主要工作提示如下。</w:t>
      </w:r>
    </w:p>
    <w:p>
      <w:pPr>
        <w:spacing w:line="540" w:lineRule="exact"/>
        <w:ind w:firstLine="643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1.开好调研成果交流会。</w:t>
      </w:r>
      <w:r>
        <w:rPr>
          <w:rFonts w:hint="eastAsia" w:ascii="仿宋" w:hAnsi="仿宋" w:eastAsia="仿宋"/>
          <w:sz w:val="32"/>
          <w:szCs w:val="32"/>
        </w:rPr>
        <w:t>处级干部要将调研成果形成调研报告，调研成果要言之有物，有情况有分析、有解决问题的思路和举措，把调研中查找的问题和形成的对策建议作为整改的内容和措施。</w:t>
      </w:r>
    </w:p>
    <w:tbl>
      <w:tblPr>
        <w:tblStyle w:val="8"/>
        <w:tblW w:w="82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84"/>
        <w:gridCol w:w="2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84" w:type="dxa"/>
          </w:tcPr>
          <w:p>
            <w:pPr>
              <w:spacing w:line="54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提交基层联络组材料及相关工作</w:t>
            </w:r>
          </w:p>
        </w:tc>
        <w:tc>
          <w:tcPr>
            <w:tcW w:w="2760" w:type="dxa"/>
          </w:tcPr>
          <w:p>
            <w:pPr>
              <w:spacing w:line="54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时间节点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84" w:type="dxa"/>
          </w:tcPr>
          <w:p>
            <w:pPr>
              <w:spacing w:line="54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《调研成果交流会安排表》</w:t>
            </w:r>
          </w:p>
        </w:tc>
        <w:tc>
          <w:tcPr>
            <w:tcW w:w="2760" w:type="dxa"/>
          </w:tcPr>
          <w:p>
            <w:pPr>
              <w:spacing w:line="54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10月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84" w:type="dxa"/>
          </w:tcPr>
          <w:p>
            <w:pPr>
              <w:spacing w:line="54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班子成员调研报告（模板参考附件3）</w:t>
            </w:r>
          </w:p>
        </w:tc>
        <w:tc>
          <w:tcPr>
            <w:tcW w:w="2760" w:type="dxa"/>
          </w:tcPr>
          <w:p>
            <w:pPr>
              <w:spacing w:line="54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10月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14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84" w:type="dxa"/>
          </w:tcPr>
          <w:p>
            <w:pPr>
              <w:spacing w:line="54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召开调研成果交流会</w:t>
            </w:r>
          </w:p>
        </w:tc>
        <w:tc>
          <w:tcPr>
            <w:tcW w:w="2760" w:type="dxa"/>
          </w:tcPr>
          <w:p>
            <w:pPr>
              <w:spacing w:line="54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10月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日</w:t>
            </w:r>
          </w:p>
        </w:tc>
      </w:tr>
    </w:tbl>
    <w:p>
      <w:pPr>
        <w:spacing w:line="540" w:lineRule="exact"/>
        <w:jc w:val="left"/>
        <w:rPr>
          <w:rFonts w:ascii="仿宋" w:hAnsi="仿宋" w:eastAsia="仿宋"/>
          <w:sz w:val="32"/>
          <w:szCs w:val="32"/>
        </w:rPr>
      </w:pPr>
    </w:p>
    <w:p>
      <w:pPr>
        <w:spacing w:line="540" w:lineRule="exact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2.讲好专题党课。</w:t>
      </w:r>
      <w:r>
        <w:rPr>
          <w:rFonts w:hint="eastAsia" w:ascii="仿宋" w:hAnsi="仿宋" w:eastAsia="仿宋"/>
          <w:sz w:val="32"/>
          <w:szCs w:val="32"/>
        </w:rPr>
        <w:t>处级干部应在调研的基础上讲一堂高质量的专题党课。专题党课要聚焦“四个讲清楚”：讲清楚对初心和使命的感悟；讲清楚对习近平总书记关于教育的重要论述的学习体会；讲清楚在思想上、工作上、作风上存在的差距；讲清楚加强和改进的思路措施。各二级党组织应多措并举指导所属党支部书记上好党课。党课讲稿应提前审阅并通过后，方可开展。</w:t>
      </w:r>
    </w:p>
    <w:tbl>
      <w:tblPr>
        <w:tblStyle w:val="8"/>
        <w:tblW w:w="82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34"/>
        <w:gridCol w:w="2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34" w:type="dxa"/>
          </w:tcPr>
          <w:p>
            <w:pPr>
              <w:spacing w:line="54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提交基层联络组材料及相关工作</w:t>
            </w:r>
          </w:p>
        </w:tc>
        <w:tc>
          <w:tcPr>
            <w:tcW w:w="2310" w:type="dxa"/>
          </w:tcPr>
          <w:p>
            <w:pPr>
              <w:spacing w:line="54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时间节点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34" w:type="dxa"/>
          </w:tcPr>
          <w:p>
            <w:pPr>
              <w:spacing w:line="54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《主题教育党课安排表》（详见附件5）</w:t>
            </w:r>
          </w:p>
        </w:tc>
        <w:tc>
          <w:tcPr>
            <w:tcW w:w="2310" w:type="dxa"/>
          </w:tcPr>
          <w:p>
            <w:pPr>
              <w:spacing w:line="54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10月17日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34" w:type="dxa"/>
          </w:tcPr>
          <w:p>
            <w:pPr>
              <w:spacing w:line="54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书记党课讲稿提交基层联络组审阅</w:t>
            </w:r>
          </w:p>
        </w:tc>
        <w:tc>
          <w:tcPr>
            <w:tcW w:w="2310" w:type="dxa"/>
          </w:tcPr>
          <w:p>
            <w:pPr>
              <w:spacing w:line="54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提前3天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34" w:type="dxa"/>
          </w:tcPr>
          <w:p>
            <w:pPr>
              <w:spacing w:line="54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班子成员党课讲稿提交书记审阅</w:t>
            </w:r>
          </w:p>
        </w:tc>
        <w:tc>
          <w:tcPr>
            <w:tcW w:w="2310" w:type="dxa"/>
          </w:tcPr>
          <w:p>
            <w:pPr>
              <w:spacing w:line="54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提前3天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34" w:type="dxa"/>
          </w:tcPr>
          <w:p>
            <w:pPr>
              <w:spacing w:line="54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党支部书记党课讲稿提交二级党组织委员审阅</w:t>
            </w:r>
          </w:p>
        </w:tc>
        <w:tc>
          <w:tcPr>
            <w:tcW w:w="2310" w:type="dxa"/>
          </w:tcPr>
          <w:p>
            <w:pPr>
              <w:spacing w:line="54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提前3天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34" w:type="dxa"/>
          </w:tcPr>
          <w:p>
            <w:pPr>
              <w:spacing w:line="54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完成主题教育专题党课</w:t>
            </w:r>
          </w:p>
        </w:tc>
        <w:tc>
          <w:tcPr>
            <w:tcW w:w="2310" w:type="dxa"/>
          </w:tcPr>
          <w:p>
            <w:pPr>
              <w:spacing w:line="54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10月30日前</w:t>
            </w:r>
          </w:p>
        </w:tc>
      </w:tr>
    </w:tbl>
    <w:p>
      <w:pPr>
        <w:spacing w:line="540" w:lineRule="exact"/>
        <w:rPr>
          <w:rFonts w:ascii="仿宋" w:hAnsi="仿宋" w:eastAsia="仿宋"/>
          <w:sz w:val="32"/>
          <w:szCs w:val="32"/>
        </w:rPr>
      </w:pPr>
    </w:p>
    <w:p>
      <w:pPr>
        <w:spacing w:line="540" w:lineRule="exact"/>
        <w:ind w:firstLine="643" w:firstLineChars="200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3.开好对照党章党规找差距专题会。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学院党委</w:t>
      </w:r>
      <w:r>
        <w:rPr>
          <w:rFonts w:hint="eastAsia" w:ascii="仿宋" w:hAnsi="仿宋" w:eastAsia="仿宋"/>
          <w:sz w:val="32"/>
          <w:szCs w:val="32"/>
        </w:rPr>
        <w:t>应认真组织集中学习党章党规，重点对照党章、《关于新形势下党内政治生活的若干准则》（以下简称《准则》）、《中国共产党纪律处分条例》（以下简称《条例》）,</w:t>
      </w:r>
      <w:r>
        <w:rPr>
          <w:rFonts w:hint="eastAsia" w:ascii="仿宋" w:hAnsi="仿宋" w:eastAsia="仿宋" w:cs="Times New Roman"/>
          <w:sz w:val="32"/>
          <w:szCs w:val="32"/>
        </w:rPr>
        <w:t>重点学习掌握党章关于党的性质、宗旨、指导思想、奋斗纲领和重大方针政策，党员义务，党的制度和各级党组织的行为规范，党员领导干部的基本条件等规定；学习掌握《准则》关于坚定理想信念等12个方面的要求；学习掌握《条例》关于各类违纪行为处分的具体情形，知敬畏、存戒惧、守底线。</w:t>
      </w:r>
    </w:p>
    <w:p>
      <w:pPr>
        <w:spacing w:line="54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处级党员领导干部在集中学习的基础上，召开对照党章党规找差距专题会，一条一条列出问题，实实在在地回答有没有问题，有问题的逐条讲清楚，没有问题的也要报告。（在专题会上每个班子成员需在会上逐一回答的“18个是否”问题（详见附件7），既要讲自己</w:t>
      </w:r>
      <w:r>
        <w:rPr>
          <w:rFonts w:hint="eastAsia" w:ascii="仿宋" w:hAnsi="仿宋" w:eastAsia="仿宋"/>
          <w:sz w:val="32"/>
          <w:szCs w:val="32"/>
        </w:rPr>
        <w:t>对照检查出来的问题，也要以对同志负责的态度，相互咬耳扯袖、提醒警醒。对查摆出的问题，要纳入主题教育整改落实任务，有关情况在民主生活会上作出说明。</w:t>
      </w:r>
    </w:p>
    <w:tbl>
      <w:tblPr>
        <w:tblStyle w:val="8"/>
        <w:tblW w:w="82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34"/>
        <w:gridCol w:w="2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34" w:type="dxa"/>
          </w:tcPr>
          <w:p>
            <w:pPr>
              <w:spacing w:line="54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提交基层联络组材料及相关工作</w:t>
            </w:r>
          </w:p>
        </w:tc>
        <w:tc>
          <w:tcPr>
            <w:tcW w:w="2310" w:type="dxa"/>
          </w:tcPr>
          <w:p>
            <w:pPr>
              <w:spacing w:line="54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时间节点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34" w:type="dxa"/>
          </w:tcPr>
          <w:p>
            <w:pPr>
              <w:spacing w:line="54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《对照党章党规找差距专题会安排表》</w:t>
            </w:r>
          </w:p>
          <w:p>
            <w:pPr>
              <w:spacing w:line="54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（详见附件8）</w:t>
            </w:r>
          </w:p>
        </w:tc>
        <w:tc>
          <w:tcPr>
            <w:tcW w:w="2310" w:type="dxa"/>
          </w:tcPr>
          <w:p>
            <w:pPr>
              <w:spacing w:line="54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z w:val="28"/>
                <w:szCs w:val="28"/>
              </w:rPr>
              <w:t>10月10日</w:t>
            </w:r>
          </w:p>
        </w:tc>
      </w:tr>
    </w:tbl>
    <w:p>
      <w:pPr>
        <w:spacing w:line="540" w:lineRule="exact"/>
        <w:ind w:right="84" w:firstLine="645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4.抓实基层党支部的主题教育</w:t>
      </w:r>
      <w:r>
        <w:rPr>
          <w:rFonts w:hint="eastAsia" w:ascii="仿宋" w:hAnsi="仿宋" w:eastAsia="仿宋"/>
          <w:sz w:val="32"/>
          <w:szCs w:val="32"/>
        </w:rPr>
        <w:t>。党支部开展主题教育的各项动作，在10月底前应完成以下规定动作。包括：依托党员大会、党小组会、党课等，结合学校“不忘初心、牢记使命”主题教育党支部书记轮训班课件资源，对本单位全体党员全覆盖进行1次主题教育专题培训，重点组织学习《学习党史、新中国史，增强守初心担使命的坚定自觉》《做学习践行党章的表率》《习近平新时代中国特色社会主义思想学习纲要》。通过开展1次主题党日，完成至少1次志愿服务、至少1件实事好事；组织党支部书记在支部内上好专题党课，鼓励支部党员人人上一次“微党课”。基层党支部开展主题教育的组织生活记录，应在完成后3天内，及时上传本单位党务公开网。</w:t>
      </w:r>
    </w:p>
    <w:p>
      <w:pPr>
        <w:spacing w:line="540" w:lineRule="exact"/>
        <w:ind w:right="84" w:firstLine="645"/>
        <w:jc w:val="left"/>
        <w:rPr>
          <w:rFonts w:ascii="仿宋" w:hAnsi="仿宋" w:eastAsia="仿宋"/>
          <w:sz w:val="32"/>
          <w:szCs w:val="32"/>
        </w:rPr>
      </w:pPr>
    </w:p>
    <w:p>
      <w:pPr>
        <w:spacing w:line="540" w:lineRule="exact"/>
        <w:ind w:right="84" w:firstLine="645"/>
        <w:jc w:val="left"/>
        <w:rPr>
          <w:rFonts w:ascii="仿宋" w:hAnsi="仿宋" w:eastAsia="仿宋"/>
          <w:sz w:val="32"/>
          <w:szCs w:val="32"/>
        </w:rPr>
      </w:pPr>
    </w:p>
    <w:p>
      <w:pPr>
        <w:spacing w:line="540" w:lineRule="exact"/>
        <w:ind w:right="84" w:firstLine="645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</w:t>
      </w:r>
    </w:p>
    <w:p>
      <w:pPr>
        <w:spacing w:line="540" w:lineRule="exact"/>
        <w:ind w:right="84" w:firstLine="645"/>
        <w:jc w:val="left"/>
        <w:rPr>
          <w:rFonts w:ascii="仿宋" w:hAnsi="仿宋" w:eastAsia="仿宋"/>
          <w:sz w:val="32"/>
          <w:szCs w:val="32"/>
        </w:rPr>
      </w:pPr>
    </w:p>
    <w:p>
      <w:pPr>
        <w:pStyle w:val="14"/>
        <w:numPr>
          <w:ilvl w:val="0"/>
          <w:numId w:val="1"/>
        </w:numPr>
        <w:spacing w:line="540" w:lineRule="exact"/>
        <w:ind w:right="84" w:firstLineChars="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调研成果交流会议程参考</w:t>
      </w:r>
    </w:p>
    <w:p>
      <w:pPr>
        <w:pStyle w:val="14"/>
        <w:numPr>
          <w:ilvl w:val="0"/>
          <w:numId w:val="1"/>
        </w:numPr>
        <w:spacing w:line="540" w:lineRule="exact"/>
        <w:ind w:right="84" w:firstLineChars="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《调研成果交流会安排表》</w:t>
      </w:r>
    </w:p>
    <w:p>
      <w:pPr>
        <w:pStyle w:val="14"/>
        <w:numPr>
          <w:ilvl w:val="0"/>
          <w:numId w:val="1"/>
        </w:numPr>
        <w:spacing w:line="540" w:lineRule="exact"/>
        <w:ind w:right="84" w:firstLineChars="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主题教育调研报告模板参考</w:t>
      </w:r>
    </w:p>
    <w:p>
      <w:pPr>
        <w:pStyle w:val="14"/>
        <w:numPr>
          <w:ilvl w:val="0"/>
          <w:numId w:val="1"/>
        </w:numPr>
        <w:spacing w:line="540" w:lineRule="exact"/>
        <w:ind w:right="84" w:firstLineChars="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主题教育党课讲稿模板参考</w:t>
      </w:r>
    </w:p>
    <w:p>
      <w:pPr>
        <w:pStyle w:val="14"/>
        <w:numPr>
          <w:ilvl w:val="0"/>
          <w:numId w:val="1"/>
        </w:numPr>
        <w:spacing w:line="540" w:lineRule="exact"/>
        <w:ind w:right="84" w:firstLineChars="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《主题教育党课安排表》</w:t>
      </w:r>
    </w:p>
    <w:p>
      <w:pPr>
        <w:numPr>
          <w:ilvl w:val="0"/>
          <w:numId w:val="1"/>
        </w:numPr>
        <w:spacing w:line="540" w:lineRule="exact"/>
        <w:ind w:right="84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对照党章党规专题会议程参考</w:t>
      </w:r>
    </w:p>
    <w:p>
      <w:pPr>
        <w:numPr>
          <w:ilvl w:val="0"/>
          <w:numId w:val="1"/>
        </w:numPr>
        <w:spacing w:line="540" w:lineRule="exact"/>
        <w:ind w:right="84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对照党章党规找差距发言模板</w:t>
      </w:r>
    </w:p>
    <w:p>
      <w:pPr>
        <w:pStyle w:val="14"/>
        <w:numPr>
          <w:ilvl w:val="0"/>
          <w:numId w:val="1"/>
        </w:numPr>
        <w:spacing w:line="540" w:lineRule="exact"/>
        <w:ind w:right="84" w:firstLineChars="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《对照党章党规找差距专题会安排表》</w:t>
      </w:r>
    </w:p>
    <w:p>
      <w:pPr>
        <w:spacing w:line="540" w:lineRule="exact"/>
        <w:ind w:right="84" w:firstLine="645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9.《校党委常委联系指导任务清单》</w:t>
      </w:r>
    </w:p>
    <w:p>
      <w:pPr>
        <w:wordWrap w:val="0"/>
        <w:spacing w:line="540" w:lineRule="exact"/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10. 四项重点措施每周提示</w:t>
      </w:r>
    </w:p>
    <w:p>
      <w:pPr>
        <w:spacing w:line="540" w:lineRule="exact"/>
        <w:ind w:firstLine="645"/>
        <w:jc w:val="right"/>
        <w:rPr>
          <w:rFonts w:ascii="仿宋" w:hAnsi="仿宋" w:eastAsia="仿宋"/>
          <w:sz w:val="32"/>
          <w:szCs w:val="32"/>
        </w:rPr>
      </w:pPr>
    </w:p>
    <w:p>
      <w:pPr>
        <w:spacing w:line="540" w:lineRule="exact"/>
        <w:ind w:firstLine="645"/>
        <w:jc w:val="righ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学院党委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“不忘初心、牢记使命”主题教育办公室</w:t>
      </w:r>
    </w:p>
    <w:p>
      <w:pPr>
        <w:spacing w:line="540" w:lineRule="exact"/>
        <w:ind w:firstLine="645"/>
        <w:jc w:val="righ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420495" cy="1397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049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top:0pt;height:11pt;width:111.85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uVELHNEAAAAEAQAADwAAAAAAAAAB&#10;ACAAAAAiAAAAZHJzL2Rvd25yZXYueG1sUEsBAhQAFAAAAAgAh07iQFdn/rHeAQAAtAMAAA4AAAAA&#10;AAAAAQAgAAAAIAEAAGRycy9lMm9Eb2MueG1sUEsFBgAAAAAGAAYAWQEAAH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0C4193"/>
    <w:multiLevelType w:val="multilevel"/>
    <w:tmpl w:val="390C4193"/>
    <w:lvl w:ilvl="0" w:tentative="0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5" w:hanging="420"/>
      </w:pPr>
    </w:lvl>
    <w:lvl w:ilvl="2" w:tentative="0">
      <w:start w:val="1"/>
      <w:numFmt w:val="lowerRoman"/>
      <w:lvlText w:val="%3."/>
      <w:lvlJc w:val="right"/>
      <w:pPr>
        <w:ind w:left="1905" w:hanging="420"/>
      </w:pPr>
    </w:lvl>
    <w:lvl w:ilvl="3" w:tentative="0">
      <w:start w:val="1"/>
      <w:numFmt w:val="decimal"/>
      <w:lvlText w:val="%4."/>
      <w:lvlJc w:val="left"/>
      <w:pPr>
        <w:ind w:left="2325" w:hanging="420"/>
      </w:pPr>
    </w:lvl>
    <w:lvl w:ilvl="4" w:tentative="0">
      <w:start w:val="1"/>
      <w:numFmt w:val="lowerLetter"/>
      <w:lvlText w:val="%5)"/>
      <w:lvlJc w:val="left"/>
      <w:pPr>
        <w:ind w:left="2745" w:hanging="420"/>
      </w:pPr>
    </w:lvl>
    <w:lvl w:ilvl="5" w:tentative="0">
      <w:start w:val="1"/>
      <w:numFmt w:val="lowerRoman"/>
      <w:lvlText w:val="%6."/>
      <w:lvlJc w:val="right"/>
      <w:pPr>
        <w:ind w:left="3165" w:hanging="420"/>
      </w:pPr>
    </w:lvl>
    <w:lvl w:ilvl="6" w:tentative="0">
      <w:start w:val="1"/>
      <w:numFmt w:val="decimal"/>
      <w:lvlText w:val="%7."/>
      <w:lvlJc w:val="left"/>
      <w:pPr>
        <w:ind w:left="3585" w:hanging="420"/>
      </w:pPr>
    </w:lvl>
    <w:lvl w:ilvl="7" w:tentative="0">
      <w:start w:val="1"/>
      <w:numFmt w:val="lowerLetter"/>
      <w:lvlText w:val="%8)"/>
      <w:lvlJc w:val="left"/>
      <w:pPr>
        <w:ind w:left="4005" w:hanging="420"/>
      </w:pPr>
    </w:lvl>
    <w:lvl w:ilvl="8" w:tentative="0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864"/>
    <w:rsid w:val="000043B4"/>
    <w:rsid w:val="000618FB"/>
    <w:rsid w:val="00071B05"/>
    <w:rsid w:val="000C1A58"/>
    <w:rsid w:val="000D4AD5"/>
    <w:rsid w:val="000F6FCB"/>
    <w:rsid w:val="0013788B"/>
    <w:rsid w:val="00163FC7"/>
    <w:rsid w:val="001718B4"/>
    <w:rsid w:val="001C2AA2"/>
    <w:rsid w:val="001D02E2"/>
    <w:rsid w:val="001F4EE6"/>
    <w:rsid w:val="00202018"/>
    <w:rsid w:val="00287D1C"/>
    <w:rsid w:val="00303BD6"/>
    <w:rsid w:val="00310799"/>
    <w:rsid w:val="00320F03"/>
    <w:rsid w:val="0035507F"/>
    <w:rsid w:val="003850AE"/>
    <w:rsid w:val="003A2554"/>
    <w:rsid w:val="003A44FB"/>
    <w:rsid w:val="003F5D7D"/>
    <w:rsid w:val="00411A9F"/>
    <w:rsid w:val="00465594"/>
    <w:rsid w:val="004765CC"/>
    <w:rsid w:val="0049095F"/>
    <w:rsid w:val="004C76E7"/>
    <w:rsid w:val="004D6D94"/>
    <w:rsid w:val="00513687"/>
    <w:rsid w:val="00535C99"/>
    <w:rsid w:val="0058649E"/>
    <w:rsid w:val="005B5B1F"/>
    <w:rsid w:val="005E3335"/>
    <w:rsid w:val="006A6D31"/>
    <w:rsid w:val="0074670D"/>
    <w:rsid w:val="00750C4B"/>
    <w:rsid w:val="00776AB8"/>
    <w:rsid w:val="007D57A7"/>
    <w:rsid w:val="00813EA0"/>
    <w:rsid w:val="0081454C"/>
    <w:rsid w:val="0082151F"/>
    <w:rsid w:val="00846AB4"/>
    <w:rsid w:val="00853F4C"/>
    <w:rsid w:val="00912D64"/>
    <w:rsid w:val="0093572C"/>
    <w:rsid w:val="00936D54"/>
    <w:rsid w:val="00941865"/>
    <w:rsid w:val="009619EE"/>
    <w:rsid w:val="009867B4"/>
    <w:rsid w:val="00A02101"/>
    <w:rsid w:val="00A6341C"/>
    <w:rsid w:val="00A871F5"/>
    <w:rsid w:val="00B107AA"/>
    <w:rsid w:val="00B14FDE"/>
    <w:rsid w:val="00B419B5"/>
    <w:rsid w:val="00B834C7"/>
    <w:rsid w:val="00BF3905"/>
    <w:rsid w:val="00C538D5"/>
    <w:rsid w:val="00C96782"/>
    <w:rsid w:val="00CD08E2"/>
    <w:rsid w:val="00CD1AC1"/>
    <w:rsid w:val="00CD2864"/>
    <w:rsid w:val="00CE107C"/>
    <w:rsid w:val="00D16D9D"/>
    <w:rsid w:val="00D2099D"/>
    <w:rsid w:val="00D50A96"/>
    <w:rsid w:val="00D70115"/>
    <w:rsid w:val="00D77C19"/>
    <w:rsid w:val="00DE1ECF"/>
    <w:rsid w:val="00E7509C"/>
    <w:rsid w:val="00E80485"/>
    <w:rsid w:val="00E86957"/>
    <w:rsid w:val="00EB611A"/>
    <w:rsid w:val="00ED3272"/>
    <w:rsid w:val="00ED4659"/>
    <w:rsid w:val="00ED4E17"/>
    <w:rsid w:val="00F174AC"/>
    <w:rsid w:val="00F179E3"/>
    <w:rsid w:val="00FC7D47"/>
    <w:rsid w:val="00FD69A8"/>
    <w:rsid w:val="00FE058A"/>
    <w:rsid w:val="01A673C9"/>
    <w:rsid w:val="032B77AD"/>
    <w:rsid w:val="034117E5"/>
    <w:rsid w:val="04DE45AD"/>
    <w:rsid w:val="08836ED6"/>
    <w:rsid w:val="08BF793A"/>
    <w:rsid w:val="099544A8"/>
    <w:rsid w:val="09D31628"/>
    <w:rsid w:val="0BFB1D79"/>
    <w:rsid w:val="0D613058"/>
    <w:rsid w:val="0E94691C"/>
    <w:rsid w:val="0EF0689A"/>
    <w:rsid w:val="12D26A03"/>
    <w:rsid w:val="131D33F6"/>
    <w:rsid w:val="13F22D79"/>
    <w:rsid w:val="14581A7F"/>
    <w:rsid w:val="14DC4A54"/>
    <w:rsid w:val="15DF15E2"/>
    <w:rsid w:val="16FC4E0B"/>
    <w:rsid w:val="18441C60"/>
    <w:rsid w:val="18AC5FD8"/>
    <w:rsid w:val="194672C6"/>
    <w:rsid w:val="195D7A6E"/>
    <w:rsid w:val="1A9A0060"/>
    <w:rsid w:val="1C7A00AC"/>
    <w:rsid w:val="1CC560EB"/>
    <w:rsid w:val="1D056C3F"/>
    <w:rsid w:val="1D2B5E64"/>
    <w:rsid w:val="1DB00CE2"/>
    <w:rsid w:val="1E311853"/>
    <w:rsid w:val="20394D26"/>
    <w:rsid w:val="20B82685"/>
    <w:rsid w:val="21292B41"/>
    <w:rsid w:val="21A10A1F"/>
    <w:rsid w:val="21A76095"/>
    <w:rsid w:val="237F6528"/>
    <w:rsid w:val="23D16E1E"/>
    <w:rsid w:val="25132A89"/>
    <w:rsid w:val="280B49F4"/>
    <w:rsid w:val="282B49E1"/>
    <w:rsid w:val="29C67E16"/>
    <w:rsid w:val="29CC217C"/>
    <w:rsid w:val="2C071A5F"/>
    <w:rsid w:val="2CC23044"/>
    <w:rsid w:val="2D882AC0"/>
    <w:rsid w:val="2DC41D29"/>
    <w:rsid w:val="2E680FD6"/>
    <w:rsid w:val="308D3359"/>
    <w:rsid w:val="316346A1"/>
    <w:rsid w:val="318B45DF"/>
    <w:rsid w:val="324F1EFF"/>
    <w:rsid w:val="36585393"/>
    <w:rsid w:val="368827A9"/>
    <w:rsid w:val="37A0249A"/>
    <w:rsid w:val="3AF148A5"/>
    <w:rsid w:val="3BB524CB"/>
    <w:rsid w:val="3E3127C6"/>
    <w:rsid w:val="3F9A7B75"/>
    <w:rsid w:val="3FE8108A"/>
    <w:rsid w:val="416D30BC"/>
    <w:rsid w:val="4200211E"/>
    <w:rsid w:val="444E225A"/>
    <w:rsid w:val="45554100"/>
    <w:rsid w:val="47436A45"/>
    <w:rsid w:val="4ABC1CC2"/>
    <w:rsid w:val="4BF055F8"/>
    <w:rsid w:val="4C2E2B07"/>
    <w:rsid w:val="4C522DA0"/>
    <w:rsid w:val="4DAE2B27"/>
    <w:rsid w:val="4E07073E"/>
    <w:rsid w:val="4EDC4719"/>
    <w:rsid w:val="4F0C76A4"/>
    <w:rsid w:val="502F0CD7"/>
    <w:rsid w:val="50D01BD1"/>
    <w:rsid w:val="520C4D0C"/>
    <w:rsid w:val="52BF323D"/>
    <w:rsid w:val="53331C55"/>
    <w:rsid w:val="558001B3"/>
    <w:rsid w:val="58B66F91"/>
    <w:rsid w:val="5AA05562"/>
    <w:rsid w:val="5AD50BE8"/>
    <w:rsid w:val="5F2F35B8"/>
    <w:rsid w:val="5FAD204E"/>
    <w:rsid w:val="60580F4F"/>
    <w:rsid w:val="6200218E"/>
    <w:rsid w:val="621A7DC7"/>
    <w:rsid w:val="63AA5D99"/>
    <w:rsid w:val="67A570A2"/>
    <w:rsid w:val="67DF2784"/>
    <w:rsid w:val="684A66BC"/>
    <w:rsid w:val="6926712E"/>
    <w:rsid w:val="692B2D46"/>
    <w:rsid w:val="697E0734"/>
    <w:rsid w:val="698A4F62"/>
    <w:rsid w:val="69F33866"/>
    <w:rsid w:val="6ECE201B"/>
    <w:rsid w:val="6F9D1968"/>
    <w:rsid w:val="6FD74306"/>
    <w:rsid w:val="70721B8C"/>
    <w:rsid w:val="71D47780"/>
    <w:rsid w:val="73EF658A"/>
    <w:rsid w:val="74B24C3B"/>
    <w:rsid w:val="74F433C6"/>
    <w:rsid w:val="792A0BA7"/>
    <w:rsid w:val="799D3F94"/>
    <w:rsid w:val="7A792B30"/>
    <w:rsid w:val="7BAE021C"/>
    <w:rsid w:val="7E191D59"/>
    <w:rsid w:val="7FB434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6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批注框文本 字符"/>
    <w:basedOn w:val="9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5">
    <w:name w:val="批注文字 字符"/>
    <w:basedOn w:val="9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6">
    <w:name w:val="批注主题 字符"/>
    <w:basedOn w:val="15"/>
    <w:link w:val="6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</Company>
  <Pages>4</Pages>
  <Words>281</Words>
  <Characters>1606</Characters>
  <Lines>13</Lines>
  <Paragraphs>3</Paragraphs>
  <TotalTime>27</TotalTime>
  <ScaleCrop>false</ScaleCrop>
  <LinksUpToDate>false</LinksUpToDate>
  <CharactersWithSpaces>1884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2019-10-07T08:13:00Z</dcterms:created>
  <dc:creator>yy xfy</dc:creator>
  <cp:lastModifiedBy>xx</cp:lastModifiedBy>
  <cp:lastPrinted>2019-09-23T08:27:00Z</cp:lastPrinted>
  <dcterms:modified xsi:type="dcterms:W3CDTF">2019-10-17T06:17:14Z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